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0A" w:rsidRPr="00EE400A" w:rsidRDefault="00F15307" w:rsidP="00EE400A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</w:t>
      </w:r>
      <w:r w:rsidR="00EE400A" w:rsidRPr="00EE400A">
        <w:rPr>
          <w:rFonts w:ascii="Arial" w:hAnsi="Arial" w:cs="Arial"/>
          <w:u w:val="single"/>
        </w:rPr>
        <w:t xml:space="preserve">. </w:t>
      </w:r>
      <w:r w:rsidR="00412C3C">
        <w:rPr>
          <w:rFonts w:ascii="Arial" w:hAnsi="Arial" w:cs="Arial"/>
          <w:u w:val="single"/>
        </w:rPr>
        <w:t>STP Nomination Form</w:t>
      </w:r>
    </w:p>
    <w:p w:rsidR="00EE400A" w:rsidRDefault="00EE400A" w:rsidP="00E71019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041BA5" w:rsidRPr="00B22D75" w:rsidRDefault="00041BA5" w:rsidP="00412C3C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B22D75">
        <w:rPr>
          <w:rFonts w:asciiTheme="majorHAnsi" w:hAnsiTheme="majorHAnsi"/>
          <w:b/>
          <w:sz w:val="32"/>
          <w:szCs w:val="32"/>
        </w:rPr>
        <w:t>Share th</w:t>
      </w:r>
      <w:r w:rsidR="00D55E0A">
        <w:rPr>
          <w:rFonts w:asciiTheme="majorHAnsi" w:hAnsiTheme="majorHAnsi"/>
          <w:b/>
          <w:sz w:val="32"/>
          <w:szCs w:val="32"/>
        </w:rPr>
        <w:t xml:space="preserve">e Plate Nomination Form for </w:t>
      </w:r>
      <w:r w:rsidR="00D55E0A" w:rsidRPr="00FE0475">
        <w:rPr>
          <w:rFonts w:asciiTheme="majorHAnsi" w:hAnsiTheme="majorHAnsi"/>
          <w:b/>
          <w:sz w:val="32"/>
          <w:szCs w:val="32"/>
          <w:u w:val="single"/>
        </w:rPr>
        <w:t>201</w:t>
      </w:r>
      <w:r w:rsidR="002F7576">
        <w:rPr>
          <w:rFonts w:asciiTheme="majorHAnsi" w:hAnsiTheme="majorHAnsi"/>
          <w:b/>
          <w:sz w:val="32"/>
          <w:szCs w:val="32"/>
          <w:u w:val="single"/>
        </w:rPr>
        <w:t>8</w:t>
      </w:r>
    </w:p>
    <w:p w:rsidR="00041BA5" w:rsidRPr="00E71019" w:rsidRDefault="00041BA5" w:rsidP="00E71019">
      <w:pPr>
        <w:spacing w:after="0" w:line="240" w:lineRule="auto"/>
        <w:rPr>
          <w:rFonts w:asciiTheme="majorHAnsi" w:hAnsiTheme="majorHAnsi"/>
        </w:rPr>
      </w:pPr>
    </w:p>
    <w:p w:rsidR="00041BA5" w:rsidRDefault="00FE0475" w:rsidP="00E7101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Members and Friends</w:t>
      </w:r>
      <w:r w:rsidR="009D5677" w:rsidRPr="00E71019">
        <w:rPr>
          <w:rFonts w:asciiTheme="majorHAnsi" w:hAnsiTheme="majorHAnsi"/>
        </w:rPr>
        <w:t xml:space="preserve"> </w:t>
      </w:r>
      <w:r w:rsidR="00FD175C">
        <w:rPr>
          <w:rFonts w:asciiTheme="majorHAnsi" w:hAnsiTheme="majorHAnsi"/>
        </w:rPr>
        <w:t>age 1</w:t>
      </w:r>
      <w:r w:rsidR="002F7576">
        <w:rPr>
          <w:rFonts w:asciiTheme="majorHAnsi" w:hAnsiTheme="majorHAnsi"/>
        </w:rPr>
        <w:t>6</w:t>
      </w:r>
      <w:r w:rsidR="00FD175C">
        <w:rPr>
          <w:rFonts w:asciiTheme="majorHAnsi" w:hAnsiTheme="majorHAnsi"/>
        </w:rPr>
        <w:t xml:space="preserve"> and older </w:t>
      </w:r>
      <w:r>
        <w:rPr>
          <w:rFonts w:asciiTheme="majorHAnsi" w:hAnsiTheme="majorHAnsi"/>
        </w:rPr>
        <w:t>are invited to nominate organizations to be</w:t>
      </w:r>
      <w:r w:rsidR="009D5677" w:rsidRPr="00E71019">
        <w:rPr>
          <w:rFonts w:asciiTheme="majorHAnsi" w:hAnsiTheme="majorHAnsi"/>
        </w:rPr>
        <w:t xml:space="preserve"> our </w:t>
      </w:r>
      <w:r w:rsidR="009D5677" w:rsidRPr="00FE0475">
        <w:rPr>
          <w:rFonts w:asciiTheme="majorHAnsi" w:hAnsiTheme="majorHAnsi"/>
          <w:u w:val="single"/>
        </w:rPr>
        <w:t>201</w:t>
      </w:r>
      <w:r w:rsidR="002F7576">
        <w:rPr>
          <w:rFonts w:asciiTheme="majorHAnsi" w:hAnsiTheme="majorHAnsi"/>
          <w:u w:val="single"/>
        </w:rPr>
        <w:t>8</w:t>
      </w:r>
      <w:r>
        <w:rPr>
          <w:rFonts w:asciiTheme="majorHAnsi" w:hAnsiTheme="majorHAnsi"/>
        </w:rPr>
        <w:t xml:space="preserve"> Share the Plate recipients. The UUCC</w:t>
      </w:r>
      <w:r w:rsidR="00041BA5" w:rsidRPr="00E71019">
        <w:rPr>
          <w:rFonts w:asciiTheme="majorHAnsi" w:hAnsiTheme="majorHAnsi"/>
        </w:rPr>
        <w:t xml:space="preserve"> donate</w:t>
      </w:r>
      <w:r>
        <w:rPr>
          <w:rFonts w:asciiTheme="majorHAnsi" w:hAnsiTheme="majorHAnsi"/>
        </w:rPr>
        <w:t>s</w:t>
      </w:r>
      <w:r w:rsidR="00041BA5" w:rsidRPr="00E71019">
        <w:rPr>
          <w:rFonts w:asciiTheme="majorHAnsi" w:hAnsiTheme="majorHAnsi"/>
        </w:rPr>
        <w:t xml:space="preserve"> ha</w:t>
      </w:r>
      <w:r w:rsidR="009D5677" w:rsidRPr="00E71019">
        <w:rPr>
          <w:rFonts w:asciiTheme="majorHAnsi" w:hAnsiTheme="majorHAnsi"/>
        </w:rPr>
        <w:t>lf of our cash collections each</w:t>
      </w:r>
      <w:r w:rsidR="00041BA5" w:rsidRPr="00E71019">
        <w:rPr>
          <w:rFonts w:asciiTheme="majorHAnsi" w:hAnsiTheme="majorHAnsi"/>
        </w:rPr>
        <w:t xml:space="preserve"> month to an outside charity or social justice organization chosen by our members. Thanks to our congregation’s generosity, we have donated over </w:t>
      </w:r>
      <w:r w:rsidR="00041BA5" w:rsidRPr="00E71019">
        <w:rPr>
          <w:rFonts w:asciiTheme="majorHAnsi" w:hAnsiTheme="majorHAnsi"/>
          <w:u w:val="single"/>
        </w:rPr>
        <w:t>$</w:t>
      </w:r>
      <w:r w:rsidR="00BA0D6A">
        <w:rPr>
          <w:rFonts w:asciiTheme="majorHAnsi" w:hAnsiTheme="majorHAnsi"/>
          <w:u w:val="single"/>
        </w:rPr>
        <w:t>73</w:t>
      </w:r>
      <w:bookmarkStart w:id="0" w:name="_GoBack"/>
      <w:bookmarkEnd w:id="0"/>
      <w:r w:rsidR="00D55E0A">
        <w:rPr>
          <w:rFonts w:asciiTheme="majorHAnsi" w:hAnsiTheme="majorHAnsi"/>
          <w:u w:val="single"/>
        </w:rPr>
        <w:t>,000</w:t>
      </w:r>
      <w:r w:rsidR="00041BA5" w:rsidRPr="00E71019">
        <w:rPr>
          <w:rFonts w:asciiTheme="majorHAnsi" w:hAnsiTheme="majorHAnsi"/>
        </w:rPr>
        <w:t xml:space="preserve"> in Share the Plate contributions to com</w:t>
      </w:r>
      <w:r w:rsidR="009D5677" w:rsidRPr="00E71019">
        <w:rPr>
          <w:rFonts w:asciiTheme="majorHAnsi" w:hAnsiTheme="majorHAnsi"/>
        </w:rPr>
        <w:t xml:space="preserve">munity charities over the past </w:t>
      </w:r>
      <w:r w:rsidR="00F70A0E">
        <w:rPr>
          <w:rFonts w:asciiTheme="majorHAnsi" w:hAnsiTheme="majorHAnsi"/>
        </w:rPr>
        <w:t>six</w:t>
      </w:r>
      <w:r w:rsidR="00B22D75">
        <w:rPr>
          <w:rFonts w:asciiTheme="majorHAnsi" w:hAnsiTheme="majorHAnsi"/>
        </w:rPr>
        <w:t xml:space="preserve"> years.</w:t>
      </w:r>
      <w:r>
        <w:rPr>
          <w:rFonts w:asciiTheme="majorHAnsi" w:hAnsiTheme="majorHAnsi"/>
        </w:rPr>
        <w:t xml:space="preserve"> </w:t>
      </w:r>
      <w:r w:rsidRPr="00E71019">
        <w:rPr>
          <w:rFonts w:asciiTheme="majorHAnsi" w:hAnsiTheme="majorHAnsi"/>
        </w:rPr>
        <w:t xml:space="preserve">Voting will take place in November to choose the recipients from among the top </w:t>
      </w:r>
      <w:r>
        <w:rPr>
          <w:rFonts w:asciiTheme="majorHAnsi" w:hAnsiTheme="majorHAnsi"/>
        </w:rPr>
        <w:t xml:space="preserve">two </w:t>
      </w:r>
      <w:r w:rsidRPr="00E71019">
        <w:rPr>
          <w:rFonts w:asciiTheme="majorHAnsi" w:hAnsiTheme="majorHAnsi"/>
        </w:rPr>
        <w:t>nominees in each category.</w:t>
      </w:r>
    </w:p>
    <w:p w:rsidR="00B22D75" w:rsidRPr="00E71019" w:rsidRDefault="00B22D75" w:rsidP="00E71019">
      <w:pPr>
        <w:spacing w:after="0" w:line="240" w:lineRule="auto"/>
        <w:rPr>
          <w:rFonts w:asciiTheme="majorHAnsi" w:hAnsiTheme="majorHAnsi"/>
        </w:rPr>
      </w:pPr>
    </w:p>
    <w:p w:rsidR="00041BA5" w:rsidRPr="00E71019" w:rsidRDefault="00041BA5" w:rsidP="00E71019">
      <w:pPr>
        <w:spacing w:after="0" w:line="240" w:lineRule="auto"/>
        <w:rPr>
          <w:rFonts w:asciiTheme="majorHAnsi" w:hAnsiTheme="majorHAnsi"/>
        </w:rPr>
      </w:pPr>
      <w:r w:rsidRPr="00B22D75">
        <w:rPr>
          <w:rFonts w:asciiTheme="majorHAnsi" w:hAnsiTheme="majorHAnsi"/>
          <w:b/>
          <w:i/>
        </w:rPr>
        <w:t>Categories:</w:t>
      </w:r>
      <w:r w:rsidRPr="00E71019">
        <w:rPr>
          <w:rFonts w:asciiTheme="majorHAnsi" w:hAnsiTheme="majorHAnsi"/>
        </w:rPr>
        <w:t xml:space="preserve"> There are</w:t>
      </w:r>
      <w:r w:rsidR="009D5677" w:rsidRPr="00E71019">
        <w:rPr>
          <w:rFonts w:asciiTheme="majorHAnsi" w:hAnsiTheme="majorHAnsi"/>
        </w:rPr>
        <w:t xml:space="preserve"> </w:t>
      </w:r>
      <w:r w:rsidR="00454EAD">
        <w:rPr>
          <w:rFonts w:asciiTheme="majorHAnsi" w:hAnsiTheme="majorHAnsi"/>
        </w:rPr>
        <w:t>11</w:t>
      </w:r>
      <w:r w:rsidRPr="00E71019">
        <w:rPr>
          <w:rFonts w:asciiTheme="majorHAnsi" w:hAnsiTheme="majorHAnsi"/>
        </w:rPr>
        <w:t xml:space="preserve"> categories of recipients, each of which will be selected for one month in </w:t>
      </w:r>
      <w:r w:rsidRPr="00FE0475">
        <w:rPr>
          <w:rFonts w:asciiTheme="majorHAnsi" w:hAnsiTheme="majorHAnsi"/>
          <w:u w:val="single"/>
        </w:rPr>
        <w:t>201</w:t>
      </w:r>
      <w:r w:rsidR="002F7576">
        <w:rPr>
          <w:rFonts w:asciiTheme="majorHAnsi" w:hAnsiTheme="majorHAnsi"/>
          <w:u w:val="single"/>
        </w:rPr>
        <w:t>8</w:t>
      </w:r>
      <w:r w:rsidR="00FE0475">
        <w:rPr>
          <w:rFonts w:asciiTheme="majorHAnsi" w:hAnsiTheme="majorHAnsi"/>
        </w:rPr>
        <w:t>. Members and Friends</w:t>
      </w:r>
      <w:r w:rsidRPr="00E71019">
        <w:rPr>
          <w:rFonts w:asciiTheme="majorHAnsi" w:hAnsiTheme="majorHAnsi"/>
        </w:rPr>
        <w:t xml:space="preserve"> can nominate organizations in one </w:t>
      </w:r>
      <w:r w:rsidR="00FE0475">
        <w:rPr>
          <w:rFonts w:asciiTheme="majorHAnsi" w:hAnsiTheme="majorHAnsi"/>
        </w:rPr>
        <w:t>or more categories,</w:t>
      </w:r>
      <w:r w:rsidR="00E72BDB">
        <w:rPr>
          <w:rFonts w:asciiTheme="majorHAnsi" w:hAnsiTheme="majorHAnsi"/>
        </w:rPr>
        <w:t xml:space="preserve"> provided it is </w:t>
      </w:r>
      <w:r w:rsidR="00D55E0A">
        <w:rPr>
          <w:rFonts w:asciiTheme="majorHAnsi" w:hAnsiTheme="majorHAnsi"/>
        </w:rPr>
        <w:t>a 5</w:t>
      </w:r>
      <w:r w:rsidR="00EE400A">
        <w:rPr>
          <w:rFonts w:asciiTheme="majorHAnsi" w:hAnsiTheme="majorHAnsi"/>
        </w:rPr>
        <w:t>01(c</w:t>
      </w:r>
      <w:proofErr w:type="gramStart"/>
      <w:r w:rsidR="00EE400A">
        <w:rPr>
          <w:rFonts w:asciiTheme="majorHAnsi" w:hAnsiTheme="majorHAnsi"/>
        </w:rPr>
        <w:t>)(</w:t>
      </w:r>
      <w:proofErr w:type="gramEnd"/>
      <w:r w:rsidR="00EE400A">
        <w:rPr>
          <w:rFonts w:asciiTheme="majorHAnsi" w:hAnsiTheme="majorHAnsi"/>
        </w:rPr>
        <w:t xml:space="preserve">3) </w:t>
      </w:r>
      <w:r w:rsidR="004F45AF">
        <w:rPr>
          <w:rFonts w:asciiTheme="majorHAnsi" w:hAnsiTheme="majorHAnsi"/>
        </w:rPr>
        <w:t>non-</w:t>
      </w:r>
      <w:r w:rsidR="00EE400A">
        <w:rPr>
          <w:rFonts w:asciiTheme="majorHAnsi" w:hAnsiTheme="majorHAnsi"/>
        </w:rPr>
        <w:t xml:space="preserve"> profit</w:t>
      </w:r>
      <w:r w:rsidR="00E72BDB">
        <w:rPr>
          <w:rFonts w:asciiTheme="majorHAnsi" w:hAnsiTheme="majorHAnsi"/>
        </w:rPr>
        <w:t xml:space="preserve"> organization</w:t>
      </w:r>
      <w:r w:rsidR="00454EAD">
        <w:rPr>
          <w:rFonts w:asciiTheme="majorHAnsi" w:hAnsiTheme="majorHAnsi"/>
        </w:rPr>
        <w:t xml:space="preserve"> that is not affiliated with UUA</w:t>
      </w:r>
      <w:r w:rsidR="00FE0475">
        <w:rPr>
          <w:rFonts w:asciiTheme="majorHAnsi" w:hAnsiTheme="majorHAnsi"/>
        </w:rPr>
        <w:t xml:space="preserve">. To confirm </w:t>
      </w:r>
      <w:r w:rsidR="00A77FA8">
        <w:rPr>
          <w:rFonts w:asciiTheme="majorHAnsi" w:hAnsiTheme="majorHAnsi"/>
        </w:rPr>
        <w:t>the</w:t>
      </w:r>
      <w:r w:rsidR="00FE0475">
        <w:rPr>
          <w:rFonts w:asciiTheme="majorHAnsi" w:hAnsiTheme="majorHAnsi"/>
        </w:rPr>
        <w:t xml:space="preserve"> status, c</w:t>
      </w:r>
      <w:r w:rsidR="00EE400A">
        <w:rPr>
          <w:rFonts w:asciiTheme="majorHAnsi" w:hAnsiTheme="majorHAnsi"/>
        </w:rPr>
        <w:t xml:space="preserve">heck </w:t>
      </w:r>
      <w:r w:rsidR="00FE0475">
        <w:rPr>
          <w:rFonts w:asciiTheme="majorHAnsi" w:hAnsiTheme="majorHAnsi"/>
        </w:rPr>
        <w:t>the organization’s</w:t>
      </w:r>
      <w:r w:rsidR="00EE400A">
        <w:rPr>
          <w:rFonts w:asciiTheme="majorHAnsi" w:hAnsiTheme="majorHAnsi"/>
        </w:rPr>
        <w:t xml:space="preserve"> website to </w:t>
      </w:r>
      <w:r w:rsidR="00D55E0A">
        <w:rPr>
          <w:rFonts w:asciiTheme="majorHAnsi" w:hAnsiTheme="majorHAnsi"/>
        </w:rPr>
        <w:t>verify</w:t>
      </w:r>
      <w:r w:rsidR="00A77FA8">
        <w:rPr>
          <w:rFonts w:asciiTheme="majorHAnsi" w:hAnsiTheme="majorHAnsi"/>
        </w:rPr>
        <w:t xml:space="preserve"> that</w:t>
      </w:r>
      <w:r w:rsidR="00D55E0A">
        <w:rPr>
          <w:rFonts w:asciiTheme="majorHAnsi" w:hAnsiTheme="majorHAnsi"/>
        </w:rPr>
        <w:t xml:space="preserve"> it is a 501(c</w:t>
      </w:r>
      <w:proofErr w:type="gramStart"/>
      <w:r w:rsidR="00D55E0A">
        <w:rPr>
          <w:rFonts w:asciiTheme="majorHAnsi" w:hAnsiTheme="majorHAnsi"/>
        </w:rPr>
        <w:t>)(</w:t>
      </w:r>
      <w:proofErr w:type="gramEnd"/>
      <w:r w:rsidR="00D55E0A">
        <w:rPr>
          <w:rFonts w:asciiTheme="majorHAnsi" w:hAnsiTheme="majorHAnsi"/>
        </w:rPr>
        <w:t>3)</w:t>
      </w:r>
      <w:r w:rsidR="00EE400A">
        <w:rPr>
          <w:rFonts w:asciiTheme="majorHAnsi" w:hAnsiTheme="majorHAnsi"/>
        </w:rPr>
        <w:t xml:space="preserve">. </w:t>
      </w:r>
    </w:p>
    <w:p w:rsidR="00B22D75" w:rsidRPr="00E71019" w:rsidRDefault="00B22D75" w:rsidP="00E71019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5677" w:rsidRPr="00B22D75" w:rsidTr="009D5677">
        <w:tc>
          <w:tcPr>
            <w:tcW w:w="3192" w:type="dxa"/>
          </w:tcPr>
          <w:p w:rsidR="009D5677" w:rsidRPr="00B22D75" w:rsidRDefault="009D5677" w:rsidP="00B22D75">
            <w:pPr>
              <w:jc w:val="center"/>
              <w:rPr>
                <w:rFonts w:asciiTheme="majorHAnsi" w:hAnsiTheme="majorHAnsi"/>
                <w:b/>
              </w:rPr>
            </w:pPr>
            <w:r w:rsidRPr="00B22D75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3192" w:type="dxa"/>
          </w:tcPr>
          <w:p w:rsidR="009D5677" w:rsidRPr="00B22D75" w:rsidRDefault="009D5677" w:rsidP="00B22D75">
            <w:pPr>
              <w:jc w:val="center"/>
              <w:rPr>
                <w:rFonts w:asciiTheme="majorHAnsi" w:hAnsiTheme="majorHAnsi"/>
                <w:b/>
              </w:rPr>
            </w:pPr>
            <w:r w:rsidRPr="00B22D75">
              <w:rPr>
                <w:rFonts w:asciiTheme="majorHAnsi" w:hAnsiTheme="majorHAnsi"/>
                <w:b/>
              </w:rPr>
              <w:t>Nominated Organizations</w:t>
            </w:r>
          </w:p>
        </w:tc>
        <w:tc>
          <w:tcPr>
            <w:tcW w:w="3192" w:type="dxa"/>
          </w:tcPr>
          <w:p w:rsidR="009D5677" w:rsidRPr="00B22D75" w:rsidRDefault="009D5677" w:rsidP="00B22D75">
            <w:pPr>
              <w:jc w:val="center"/>
              <w:rPr>
                <w:rFonts w:asciiTheme="majorHAnsi" w:hAnsiTheme="majorHAnsi"/>
                <w:b/>
              </w:rPr>
            </w:pPr>
            <w:r w:rsidRPr="00B22D75">
              <w:rPr>
                <w:rFonts w:asciiTheme="majorHAnsi" w:hAnsiTheme="majorHAnsi"/>
                <w:b/>
              </w:rPr>
              <w:t>Website or Contact Person</w:t>
            </w:r>
          </w:p>
        </w:tc>
      </w:tr>
      <w:tr w:rsidR="009D5677" w:rsidRPr="00E71019" w:rsidTr="009D5677"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  <w:r w:rsidRPr="00E71019">
              <w:rPr>
                <w:rFonts w:asciiTheme="majorHAnsi" w:hAnsiTheme="majorHAnsi"/>
              </w:rPr>
              <w:t>Animal shelters/Animal services</w:t>
            </w: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D5677" w:rsidRPr="00E71019" w:rsidTr="009D5677"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  <w:r w:rsidRPr="00E71019">
              <w:rPr>
                <w:rFonts w:asciiTheme="majorHAnsi" w:hAnsiTheme="majorHAnsi"/>
              </w:rPr>
              <w:t>Children’s services</w:t>
            </w: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D5677" w:rsidRPr="00E71019" w:rsidTr="009D5677"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  <w:r w:rsidRPr="00E71019">
              <w:rPr>
                <w:rFonts w:asciiTheme="majorHAnsi" w:hAnsiTheme="majorHAnsi"/>
              </w:rPr>
              <w:t>Food banks/Food support</w:t>
            </w: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D5677" w:rsidRPr="00E71019" w:rsidTr="009D5677"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  <w:r w:rsidRPr="00E71019">
              <w:rPr>
                <w:rFonts w:asciiTheme="majorHAnsi" w:hAnsiTheme="majorHAnsi"/>
              </w:rPr>
              <w:t>Environmental issues</w:t>
            </w: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D5677" w:rsidRPr="00E71019" w:rsidTr="009D5677">
        <w:tc>
          <w:tcPr>
            <w:tcW w:w="3192" w:type="dxa"/>
          </w:tcPr>
          <w:p w:rsidR="009D5677" w:rsidRPr="00E71019" w:rsidRDefault="004F45AF" w:rsidP="004F45AF">
            <w:pPr>
              <w:spacing w:before="120" w:after="120"/>
              <w:rPr>
                <w:rFonts w:asciiTheme="majorHAnsi" w:hAnsiTheme="majorHAnsi"/>
              </w:rPr>
            </w:pPr>
            <w:r w:rsidRPr="00E71019">
              <w:rPr>
                <w:rFonts w:asciiTheme="majorHAnsi" w:hAnsiTheme="majorHAnsi"/>
              </w:rPr>
              <w:t>Homeless shelters</w:t>
            </w:r>
            <w:r w:rsidRPr="004F45A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D5677" w:rsidRPr="00E71019" w:rsidTr="009D5677">
        <w:tc>
          <w:tcPr>
            <w:tcW w:w="3192" w:type="dxa"/>
          </w:tcPr>
          <w:p w:rsidR="009D5677" w:rsidRPr="00E71019" w:rsidRDefault="004F45AF" w:rsidP="00B22D75">
            <w:pPr>
              <w:spacing w:before="120" w:after="120"/>
              <w:rPr>
                <w:rFonts w:asciiTheme="majorHAnsi" w:hAnsiTheme="majorHAnsi"/>
              </w:rPr>
            </w:pPr>
            <w:r w:rsidRPr="00E71019">
              <w:rPr>
                <w:rFonts w:asciiTheme="majorHAnsi" w:hAnsiTheme="majorHAnsi"/>
              </w:rPr>
              <w:t>Legal aid</w:t>
            </w: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D5677" w:rsidRPr="00E71019" w:rsidTr="009D5677">
        <w:tc>
          <w:tcPr>
            <w:tcW w:w="3192" w:type="dxa"/>
          </w:tcPr>
          <w:p w:rsidR="009D5677" w:rsidRPr="00E71019" w:rsidRDefault="004F45AF" w:rsidP="00B22D75">
            <w:pPr>
              <w:spacing w:before="120" w:after="120"/>
              <w:rPr>
                <w:rFonts w:asciiTheme="majorHAnsi" w:hAnsiTheme="majorHAnsi"/>
              </w:rPr>
            </w:pPr>
            <w:r w:rsidRPr="00E71019">
              <w:rPr>
                <w:rFonts w:asciiTheme="majorHAnsi" w:hAnsiTheme="majorHAnsi"/>
              </w:rPr>
              <w:t>LGBT issues</w:t>
            </w: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D5677" w:rsidRPr="00E71019" w:rsidTr="009D5677">
        <w:tc>
          <w:tcPr>
            <w:tcW w:w="3192" w:type="dxa"/>
          </w:tcPr>
          <w:p w:rsidR="009D5677" w:rsidRPr="00E71019" w:rsidRDefault="004F45AF" w:rsidP="00B22D7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Mental Health Issues</w:t>
            </w: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D5677" w:rsidRPr="00E71019" w:rsidTr="009D5677">
        <w:tc>
          <w:tcPr>
            <w:tcW w:w="3192" w:type="dxa"/>
          </w:tcPr>
          <w:p w:rsidR="009D5677" w:rsidRPr="00E71019" w:rsidRDefault="004F45AF" w:rsidP="00B22D75">
            <w:pPr>
              <w:spacing w:before="120" w:after="120"/>
              <w:rPr>
                <w:rFonts w:asciiTheme="majorHAnsi" w:hAnsiTheme="majorHAnsi"/>
              </w:rPr>
            </w:pPr>
            <w:r w:rsidRPr="004F45AF">
              <w:rPr>
                <w:rFonts w:asciiTheme="majorHAnsi" w:hAnsiTheme="majorHAnsi"/>
              </w:rPr>
              <w:t>Physical Health issues</w:t>
            </w: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D5677" w:rsidRPr="00E71019" w:rsidTr="009D5677">
        <w:tc>
          <w:tcPr>
            <w:tcW w:w="3192" w:type="dxa"/>
          </w:tcPr>
          <w:p w:rsidR="009D5677" w:rsidRPr="00E71019" w:rsidRDefault="004F45AF" w:rsidP="00B22D7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Justice Issues</w:t>
            </w: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D5677" w:rsidRPr="00E71019" w:rsidTr="004F45AF">
        <w:tc>
          <w:tcPr>
            <w:tcW w:w="3192" w:type="dxa"/>
            <w:shd w:val="clear" w:color="auto" w:fill="FFFFFF" w:themeFill="background1"/>
          </w:tcPr>
          <w:p w:rsidR="009D5677" w:rsidRPr="00E71019" w:rsidRDefault="004F45AF" w:rsidP="00B22D75">
            <w:pPr>
              <w:spacing w:before="120" w:after="120"/>
              <w:rPr>
                <w:rFonts w:asciiTheme="majorHAnsi" w:hAnsiTheme="majorHAnsi"/>
              </w:rPr>
            </w:pPr>
            <w:r w:rsidRPr="00E71019">
              <w:rPr>
                <w:rFonts w:asciiTheme="majorHAnsi" w:hAnsiTheme="majorHAnsi"/>
              </w:rPr>
              <w:t>Women’s issues</w:t>
            </w:r>
          </w:p>
        </w:tc>
        <w:tc>
          <w:tcPr>
            <w:tcW w:w="3192" w:type="dxa"/>
            <w:shd w:val="clear" w:color="auto" w:fill="FFFFFF" w:themeFill="background1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9D5677" w:rsidRPr="00E71019" w:rsidRDefault="009D5677" w:rsidP="00B22D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4F45AF" w:rsidRPr="00E71019" w:rsidTr="004F45AF">
        <w:tc>
          <w:tcPr>
            <w:tcW w:w="3192" w:type="dxa"/>
            <w:shd w:val="clear" w:color="auto" w:fill="BFBFBF" w:themeFill="background1" w:themeFillShade="BF"/>
          </w:tcPr>
          <w:p w:rsidR="004F45AF" w:rsidRPr="00E71019" w:rsidRDefault="004F45AF" w:rsidP="008E305E">
            <w:pPr>
              <w:spacing w:before="120" w:after="120"/>
              <w:rPr>
                <w:rFonts w:asciiTheme="majorHAnsi" w:hAnsiTheme="majorHAnsi"/>
              </w:rPr>
            </w:pPr>
            <w:r w:rsidRPr="00E71019">
              <w:rPr>
                <w:rFonts w:asciiTheme="majorHAnsi" w:hAnsiTheme="majorHAnsi"/>
              </w:rPr>
              <w:t>Minister’s Discretionary Fund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F45AF" w:rsidRPr="00E71019" w:rsidRDefault="004F45AF" w:rsidP="008E305E">
            <w:pPr>
              <w:spacing w:before="120" w:after="120"/>
              <w:rPr>
                <w:rFonts w:asciiTheme="majorHAnsi" w:hAnsiTheme="majorHAnsi"/>
              </w:rPr>
            </w:pPr>
            <w:r w:rsidRPr="00E71019">
              <w:rPr>
                <w:rFonts w:asciiTheme="majorHAnsi" w:hAnsiTheme="majorHAnsi"/>
              </w:rPr>
              <w:t>Pre-selected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F45AF" w:rsidRPr="00E71019" w:rsidRDefault="004F45AF" w:rsidP="008E305E">
            <w:pPr>
              <w:spacing w:before="120" w:after="120"/>
              <w:rPr>
                <w:rFonts w:asciiTheme="majorHAnsi" w:hAnsiTheme="majorHAnsi"/>
              </w:rPr>
            </w:pPr>
            <w:r w:rsidRPr="00E71019">
              <w:rPr>
                <w:rFonts w:asciiTheme="majorHAnsi" w:hAnsiTheme="majorHAnsi"/>
              </w:rPr>
              <w:t>No vote necessary</w:t>
            </w:r>
          </w:p>
        </w:tc>
      </w:tr>
    </w:tbl>
    <w:p w:rsidR="00041BA5" w:rsidRDefault="00041BA5" w:rsidP="00E71019">
      <w:pPr>
        <w:spacing w:after="0" w:line="240" w:lineRule="auto"/>
        <w:rPr>
          <w:rFonts w:asciiTheme="majorHAnsi" w:hAnsiTheme="majorHAnsi"/>
        </w:rPr>
      </w:pPr>
    </w:p>
    <w:p w:rsidR="00B22D75" w:rsidRPr="00E71019" w:rsidRDefault="00B22D75" w:rsidP="00E71019">
      <w:pPr>
        <w:spacing w:after="0" w:line="240" w:lineRule="auto"/>
        <w:rPr>
          <w:rFonts w:asciiTheme="majorHAnsi" w:hAnsiTheme="majorHAnsi"/>
        </w:rPr>
      </w:pPr>
    </w:p>
    <w:p w:rsidR="00041BA5" w:rsidRPr="00E71019" w:rsidRDefault="00E71019" w:rsidP="00E71019">
      <w:pPr>
        <w:tabs>
          <w:tab w:val="left" w:pos="3960"/>
          <w:tab w:val="left" w:pos="4140"/>
          <w:tab w:val="left" w:pos="9450"/>
        </w:tabs>
        <w:spacing w:after="0" w:line="240" w:lineRule="auto"/>
        <w:rPr>
          <w:rFonts w:asciiTheme="majorHAnsi" w:hAnsiTheme="majorHAnsi"/>
          <w:u w:val="single"/>
        </w:rPr>
      </w:pPr>
      <w:proofErr w:type="gramStart"/>
      <w:r>
        <w:rPr>
          <w:rFonts w:asciiTheme="majorHAnsi" w:hAnsiTheme="majorHAnsi"/>
        </w:rPr>
        <w:t>Your</w:t>
      </w:r>
      <w:proofErr w:type="gramEnd"/>
      <w:r>
        <w:rPr>
          <w:rFonts w:asciiTheme="majorHAnsi" w:hAnsiTheme="majorHAnsi"/>
        </w:rPr>
        <w:t xml:space="preserve"> Name: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Your Phone or Email: </w:t>
      </w:r>
      <w:r>
        <w:rPr>
          <w:rFonts w:asciiTheme="majorHAnsi" w:hAnsiTheme="majorHAnsi"/>
          <w:u w:val="single"/>
        </w:rPr>
        <w:tab/>
      </w:r>
    </w:p>
    <w:p w:rsidR="00041BA5" w:rsidRPr="00E71019" w:rsidRDefault="00041BA5" w:rsidP="00E71019">
      <w:pPr>
        <w:spacing w:after="0" w:line="240" w:lineRule="auto"/>
        <w:rPr>
          <w:rFonts w:asciiTheme="majorHAnsi" w:hAnsiTheme="majorHAnsi"/>
        </w:rPr>
      </w:pPr>
    </w:p>
    <w:p w:rsidR="00041BA5" w:rsidRPr="00E71019" w:rsidRDefault="00FE0475" w:rsidP="00E71019">
      <w:pPr>
        <w:spacing w:after="0" w:line="240" w:lineRule="auto"/>
        <w:rPr>
          <w:rFonts w:asciiTheme="majorHAnsi" w:hAnsiTheme="majorHAnsi"/>
        </w:rPr>
      </w:pPr>
      <w:r w:rsidRPr="00AD2440">
        <w:rPr>
          <w:rFonts w:asciiTheme="majorHAnsi" w:hAnsiTheme="majorHAnsi"/>
        </w:rPr>
        <w:t>E</w:t>
      </w:r>
      <w:r w:rsidR="00041BA5" w:rsidRPr="00AD2440">
        <w:rPr>
          <w:rFonts w:asciiTheme="majorHAnsi" w:hAnsiTheme="majorHAnsi"/>
        </w:rPr>
        <w:t xml:space="preserve">mail this information to </w:t>
      </w:r>
      <w:hyperlink r:id="rId5" w:history="1">
        <w:r w:rsidR="00B44604" w:rsidRPr="00AD2440">
          <w:rPr>
            <w:rStyle w:val="Hyperlink"/>
            <w:rFonts w:asciiTheme="majorHAnsi" w:hAnsiTheme="majorHAnsi"/>
          </w:rPr>
          <w:t>socialaction@uucolumbia.org</w:t>
        </w:r>
      </w:hyperlink>
      <w:r w:rsidR="004F45AF" w:rsidRPr="00AD2440">
        <w:rPr>
          <w:rStyle w:val="Hyperlink"/>
          <w:rFonts w:asciiTheme="majorHAnsi" w:hAnsiTheme="majorHAnsi"/>
        </w:rPr>
        <w:t xml:space="preserve"> </w:t>
      </w:r>
      <w:r w:rsidR="00041BA5" w:rsidRPr="00AD2440">
        <w:rPr>
          <w:rFonts w:asciiTheme="majorHAnsi" w:hAnsiTheme="majorHAnsi"/>
        </w:rPr>
        <w:t xml:space="preserve"> or place it in the box labeled “Share the Plate Nominations” in </w:t>
      </w:r>
      <w:r w:rsidR="00E72BDB" w:rsidRPr="00AD2440">
        <w:rPr>
          <w:rFonts w:asciiTheme="majorHAnsi" w:hAnsiTheme="majorHAnsi"/>
        </w:rPr>
        <w:t>the</w:t>
      </w:r>
      <w:r w:rsidR="00041BA5" w:rsidRPr="00AD2440">
        <w:rPr>
          <w:rFonts w:asciiTheme="majorHAnsi" w:hAnsiTheme="majorHAnsi"/>
        </w:rPr>
        <w:t xml:space="preserve"> UUCC</w:t>
      </w:r>
      <w:r w:rsidR="00E72BDB" w:rsidRPr="00AD2440">
        <w:rPr>
          <w:rFonts w:asciiTheme="majorHAnsi" w:hAnsiTheme="majorHAnsi"/>
        </w:rPr>
        <w:t xml:space="preserve"> foyer</w:t>
      </w:r>
      <w:r w:rsidR="00041BA5" w:rsidRPr="00AD2440">
        <w:rPr>
          <w:rFonts w:asciiTheme="majorHAnsi" w:hAnsiTheme="majorHAnsi"/>
        </w:rPr>
        <w:t>. Additional nomination forms may be downloaded at www.uucolumbia.org/SocialAction/Share the Plate.</w:t>
      </w:r>
      <w:r w:rsidR="00041BA5" w:rsidRPr="00E71019">
        <w:rPr>
          <w:rFonts w:asciiTheme="majorHAnsi" w:hAnsiTheme="majorHAnsi"/>
        </w:rPr>
        <w:t xml:space="preserve"> </w:t>
      </w:r>
    </w:p>
    <w:p w:rsidR="00041BA5" w:rsidRPr="00E71019" w:rsidRDefault="00041BA5" w:rsidP="00E71019">
      <w:pPr>
        <w:spacing w:after="0" w:line="240" w:lineRule="auto"/>
        <w:rPr>
          <w:rFonts w:asciiTheme="majorHAnsi" w:hAnsiTheme="majorHAnsi"/>
        </w:rPr>
      </w:pPr>
    </w:p>
    <w:p w:rsidR="00FE0475" w:rsidRDefault="00FE0475" w:rsidP="00E71019">
      <w:pPr>
        <w:spacing w:after="0" w:line="240" w:lineRule="auto"/>
        <w:rPr>
          <w:rFonts w:asciiTheme="majorHAnsi" w:hAnsiTheme="majorHAnsi"/>
          <w:b/>
        </w:rPr>
      </w:pPr>
    </w:p>
    <w:p w:rsidR="00441380" w:rsidRPr="00B22D75" w:rsidRDefault="00041BA5" w:rsidP="00E71019">
      <w:pPr>
        <w:spacing w:after="0" w:line="240" w:lineRule="auto"/>
        <w:rPr>
          <w:rFonts w:asciiTheme="majorHAnsi" w:hAnsiTheme="majorHAnsi"/>
          <w:b/>
        </w:rPr>
      </w:pPr>
      <w:r w:rsidRPr="00B22D75">
        <w:rPr>
          <w:rFonts w:asciiTheme="majorHAnsi" w:hAnsiTheme="majorHAnsi"/>
          <w:b/>
        </w:rPr>
        <w:t>NOMINATIONS MUST BE S</w:t>
      </w:r>
      <w:r w:rsidR="00E71019" w:rsidRPr="00B22D75">
        <w:rPr>
          <w:rFonts w:asciiTheme="majorHAnsi" w:hAnsiTheme="majorHAnsi"/>
          <w:b/>
        </w:rPr>
        <w:t xml:space="preserve">UBMITTED BY </w:t>
      </w:r>
      <w:r w:rsidR="00FE0475" w:rsidRPr="00AD2440">
        <w:rPr>
          <w:rFonts w:asciiTheme="majorHAnsi" w:hAnsiTheme="majorHAnsi"/>
          <w:b/>
          <w:u w:val="single"/>
        </w:rPr>
        <w:t xml:space="preserve">OCTOBER </w:t>
      </w:r>
      <w:r w:rsidR="002F7576" w:rsidRPr="00AD2440">
        <w:rPr>
          <w:rFonts w:asciiTheme="majorHAnsi" w:hAnsiTheme="majorHAnsi"/>
          <w:b/>
          <w:u w:val="single"/>
        </w:rPr>
        <w:t>1</w:t>
      </w:r>
      <w:r w:rsidR="004F45AF" w:rsidRPr="00AD2440">
        <w:rPr>
          <w:rFonts w:asciiTheme="majorHAnsi" w:hAnsiTheme="majorHAnsi"/>
          <w:b/>
          <w:u w:val="single"/>
        </w:rPr>
        <w:t>5</w:t>
      </w:r>
      <w:r w:rsidR="002F7576" w:rsidRPr="00AD2440">
        <w:rPr>
          <w:rFonts w:asciiTheme="majorHAnsi" w:hAnsiTheme="majorHAnsi"/>
          <w:b/>
          <w:u w:val="single"/>
        </w:rPr>
        <w:t>, 2017</w:t>
      </w:r>
      <w:r w:rsidR="00B22D75" w:rsidRPr="00AD2440">
        <w:rPr>
          <w:rFonts w:asciiTheme="majorHAnsi" w:hAnsiTheme="majorHAnsi"/>
          <w:b/>
        </w:rPr>
        <w:t>.</w:t>
      </w:r>
    </w:p>
    <w:sectPr w:rsidR="00441380" w:rsidRPr="00B22D75" w:rsidSect="00B44604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5"/>
    <w:rsid w:val="000300CC"/>
    <w:rsid w:val="00041BA5"/>
    <w:rsid w:val="00135CAE"/>
    <w:rsid w:val="00195A7E"/>
    <w:rsid w:val="002F7576"/>
    <w:rsid w:val="00412C3C"/>
    <w:rsid w:val="00441380"/>
    <w:rsid w:val="00454EAD"/>
    <w:rsid w:val="004A3680"/>
    <w:rsid w:val="004F45AF"/>
    <w:rsid w:val="00743679"/>
    <w:rsid w:val="00810A15"/>
    <w:rsid w:val="00872EA4"/>
    <w:rsid w:val="00882F55"/>
    <w:rsid w:val="00906D34"/>
    <w:rsid w:val="009D5677"/>
    <w:rsid w:val="00A77FA8"/>
    <w:rsid w:val="00AD2440"/>
    <w:rsid w:val="00B22D75"/>
    <w:rsid w:val="00B44604"/>
    <w:rsid w:val="00BA0D6A"/>
    <w:rsid w:val="00D55E0A"/>
    <w:rsid w:val="00DC2750"/>
    <w:rsid w:val="00E71019"/>
    <w:rsid w:val="00E72BDB"/>
    <w:rsid w:val="00EE400A"/>
    <w:rsid w:val="00F15307"/>
    <w:rsid w:val="00F70A0E"/>
    <w:rsid w:val="00FD175C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alaction@uucolumb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Linda</cp:lastModifiedBy>
  <cp:revision>5</cp:revision>
  <cp:lastPrinted>2016-03-21T19:10:00Z</cp:lastPrinted>
  <dcterms:created xsi:type="dcterms:W3CDTF">2017-07-24T22:57:00Z</dcterms:created>
  <dcterms:modified xsi:type="dcterms:W3CDTF">2017-09-25T13:20:00Z</dcterms:modified>
</cp:coreProperties>
</file>