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25" w:rsidRPr="003E2406" w:rsidRDefault="00AC7CA3" w:rsidP="007F7925">
      <w:pPr>
        <w:spacing w:line="276" w:lineRule="auto"/>
        <w:ind w:left="4142" w:right="1125" w:hanging="3128"/>
        <w:jc w:val="center"/>
        <w:rPr>
          <w:rFonts w:asciiTheme="minorHAnsi" w:hAnsiTheme="minorHAnsi" w:cs="Times New Roman"/>
          <w:b/>
          <w:sz w:val="28"/>
        </w:rPr>
      </w:pPr>
      <w:r w:rsidRPr="003E2406">
        <w:rPr>
          <w:rFonts w:asciiTheme="minorHAnsi" w:hAnsiTheme="minorHAnsi" w:cs="Times New Roman"/>
          <w:b/>
          <w:sz w:val="28"/>
        </w:rPr>
        <w:t>An</w:t>
      </w:r>
      <w:r w:rsidR="00523933">
        <w:rPr>
          <w:rFonts w:asciiTheme="minorHAnsi" w:hAnsiTheme="minorHAnsi" w:cs="Times New Roman"/>
          <w:b/>
          <w:sz w:val="28"/>
        </w:rPr>
        <w:t>nual Report for Committees, 2016 - 2017</w:t>
      </w:r>
    </w:p>
    <w:p w:rsidR="007F7925" w:rsidRPr="003E2406" w:rsidRDefault="007F7925" w:rsidP="007F7925">
      <w:pPr>
        <w:pStyle w:val="BodyText"/>
        <w:spacing w:before="4"/>
        <w:rPr>
          <w:rFonts w:asciiTheme="minorHAnsi" w:hAnsiTheme="minorHAnsi" w:cs="Times New Roman"/>
          <w:b/>
          <w:sz w:val="28"/>
        </w:rPr>
      </w:pPr>
    </w:p>
    <w:p w:rsidR="007F7925" w:rsidRPr="00B407A7" w:rsidRDefault="00AC7CA3" w:rsidP="007F7925">
      <w:pPr>
        <w:pStyle w:val="BodyText"/>
        <w:tabs>
          <w:tab w:val="left" w:pos="7040"/>
        </w:tabs>
        <w:ind w:left="144" w:right="1125"/>
        <w:rPr>
          <w:rFonts w:asciiTheme="minorHAnsi" w:hAnsiTheme="minorHAnsi" w:cs="Times New Roman"/>
          <w:b/>
          <w:u w:val="thick"/>
        </w:rPr>
      </w:pPr>
      <w:r w:rsidRPr="003E2406">
        <w:rPr>
          <w:rFonts w:asciiTheme="minorHAnsi" w:hAnsiTheme="minorHAnsi" w:cs="Times New Roman"/>
          <w:b/>
        </w:rPr>
        <w:t>Committee</w:t>
      </w:r>
      <w:r w:rsidR="00C8386C" w:rsidRPr="003E2406">
        <w:rPr>
          <w:rFonts w:asciiTheme="minorHAnsi" w:hAnsiTheme="minorHAnsi" w:cs="Times New Roman"/>
          <w:b/>
        </w:rPr>
        <w:t xml:space="preserve"> _</w:t>
      </w:r>
      <w:r w:rsidR="00B407A7" w:rsidRPr="00B407A7">
        <w:rPr>
          <w:rFonts w:asciiTheme="minorHAnsi" w:hAnsiTheme="minorHAnsi" w:cs="Times New Roman"/>
          <w:b/>
          <w:u w:val="thick"/>
        </w:rPr>
        <w:t>Children and Youth Religious Education</w:t>
      </w:r>
    </w:p>
    <w:p w:rsidR="007F7925" w:rsidRPr="003E2406" w:rsidRDefault="007F7925" w:rsidP="007F7925">
      <w:pPr>
        <w:pStyle w:val="BodyText"/>
        <w:spacing w:before="7"/>
        <w:rPr>
          <w:rFonts w:asciiTheme="minorHAnsi" w:hAnsiTheme="minorHAnsi"/>
          <w:sz w:val="15"/>
        </w:rPr>
      </w:pPr>
    </w:p>
    <w:p w:rsidR="003E2406" w:rsidRPr="003E2406" w:rsidRDefault="003E2406" w:rsidP="003E2406">
      <w:pPr>
        <w:pStyle w:val="BodyText"/>
        <w:tabs>
          <w:tab w:val="left" w:pos="3017"/>
          <w:tab w:val="left" w:pos="7602"/>
        </w:tabs>
        <w:spacing w:before="65"/>
        <w:ind w:left="144" w:right="1125"/>
        <w:rPr>
          <w:rFonts w:asciiTheme="minorHAnsi" w:hAnsiTheme="minorHAnsi"/>
          <w:b/>
        </w:rPr>
      </w:pPr>
      <w:r w:rsidRPr="003E2406">
        <w:rPr>
          <w:rFonts w:asciiTheme="minorHAnsi" w:hAnsiTheme="minorHAnsi"/>
          <w:b/>
        </w:rPr>
        <w:t>Committee Chair _</w:t>
      </w:r>
      <w:r w:rsidR="00B407A7" w:rsidRPr="00B407A7">
        <w:rPr>
          <w:rFonts w:asciiTheme="minorHAnsi" w:hAnsiTheme="minorHAnsi"/>
          <w:b/>
          <w:u w:val="thick"/>
        </w:rPr>
        <w:t>Keitha Whitaker</w:t>
      </w:r>
      <w:r w:rsidRPr="003E2406">
        <w:rPr>
          <w:rFonts w:asciiTheme="minorHAnsi" w:hAnsiTheme="minorHAnsi"/>
          <w:b/>
        </w:rPr>
        <w:t>_______________</w:t>
      </w:r>
    </w:p>
    <w:p w:rsidR="003E2406" w:rsidRPr="002B7E14" w:rsidRDefault="003E2406" w:rsidP="003E2406">
      <w:pPr>
        <w:pStyle w:val="BodyText"/>
        <w:tabs>
          <w:tab w:val="left" w:pos="3017"/>
          <w:tab w:val="left" w:pos="7602"/>
        </w:tabs>
        <w:spacing w:before="65"/>
        <w:ind w:left="144" w:right="1125"/>
        <w:rPr>
          <w:rFonts w:asciiTheme="minorHAnsi" w:hAnsiTheme="minorHAnsi"/>
          <w:b/>
          <w:sz w:val="22"/>
          <w:szCs w:val="22"/>
        </w:rPr>
      </w:pPr>
      <w:r w:rsidRPr="003E2406">
        <w:rPr>
          <w:rFonts w:asciiTheme="minorHAnsi" w:hAnsiTheme="minorHAnsi"/>
          <w:b/>
        </w:rPr>
        <w:t xml:space="preserve">                             </w:t>
      </w:r>
      <w:r w:rsidR="002B7E14">
        <w:rPr>
          <w:rFonts w:asciiTheme="minorHAnsi" w:hAnsiTheme="minorHAnsi"/>
          <w:b/>
        </w:rPr>
        <w:t xml:space="preserve">       </w:t>
      </w:r>
      <w:r w:rsidRPr="003E2406">
        <w:rPr>
          <w:rFonts w:asciiTheme="minorHAnsi" w:hAnsiTheme="minorHAnsi"/>
          <w:b/>
        </w:rPr>
        <w:t xml:space="preserve"> </w:t>
      </w:r>
      <w:r w:rsidRPr="002B7E14">
        <w:rPr>
          <w:rFonts w:asciiTheme="minorHAnsi" w:hAnsiTheme="minorHAnsi"/>
          <w:b/>
          <w:sz w:val="22"/>
          <w:szCs w:val="22"/>
        </w:rPr>
        <w:t>1</w:t>
      </w:r>
      <w:r w:rsidRPr="002B7E14">
        <w:rPr>
          <w:rFonts w:asciiTheme="minorHAnsi" w:hAnsiTheme="minorHAnsi"/>
          <w:b/>
          <w:sz w:val="22"/>
          <w:szCs w:val="22"/>
          <w:vertAlign w:val="superscript"/>
        </w:rPr>
        <w:t>st</w:t>
      </w:r>
      <w:r w:rsidRPr="002B7E14">
        <w:rPr>
          <w:rFonts w:asciiTheme="minorHAnsi" w:hAnsiTheme="minorHAnsi"/>
          <w:b/>
          <w:sz w:val="22"/>
          <w:szCs w:val="22"/>
        </w:rPr>
        <w:t xml:space="preserve"> __ </w:t>
      </w:r>
      <w:r w:rsidR="00B407A7" w:rsidRPr="00B407A7">
        <w:rPr>
          <w:rFonts w:asciiTheme="minorHAnsi" w:hAnsiTheme="minorHAnsi"/>
          <w:b/>
          <w:sz w:val="22"/>
          <w:szCs w:val="22"/>
          <w:u w:val="thick"/>
        </w:rPr>
        <w:t>(</w:t>
      </w:r>
      <w:r w:rsidRPr="00B407A7">
        <w:rPr>
          <w:rFonts w:asciiTheme="minorHAnsi" w:hAnsiTheme="minorHAnsi"/>
          <w:b/>
          <w:sz w:val="22"/>
          <w:szCs w:val="22"/>
          <w:u w:val="thick"/>
        </w:rPr>
        <w:t>2</w:t>
      </w:r>
      <w:r w:rsidRPr="00B407A7">
        <w:rPr>
          <w:rFonts w:asciiTheme="minorHAnsi" w:hAnsiTheme="minorHAnsi"/>
          <w:b/>
          <w:sz w:val="22"/>
          <w:szCs w:val="22"/>
          <w:u w:val="thick"/>
          <w:vertAlign w:val="superscript"/>
        </w:rPr>
        <w:t>nd</w:t>
      </w:r>
      <w:r w:rsidRPr="00B407A7">
        <w:rPr>
          <w:rFonts w:asciiTheme="minorHAnsi" w:hAnsiTheme="minorHAnsi"/>
          <w:b/>
          <w:sz w:val="22"/>
          <w:szCs w:val="22"/>
          <w:u w:val="thick"/>
        </w:rPr>
        <w:t xml:space="preserve"> </w:t>
      </w:r>
      <w:r w:rsidR="00B407A7" w:rsidRPr="00B407A7">
        <w:rPr>
          <w:rFonts w:asciiTheme="minorHAnsi" w:hAnsiTheme="minorHAnsi"/>
          <w:b/>
          <w:sz w:val="22"/>
          <w:szCs w:val="22"/>
          <w:u w:val="thick"/>
        </w:rPr>
        <w:t>X</w:t>
      </w:r>
      <w:r w:rsidR="00B407A7">
        <w:rPr>
          <w:rFonts w:asciiTheme="minorHAnsi" w:hAnsiTheme="minorHAnsi"/>
          <w:b/>
          <w:sz w:val="22"/>
          <w:szCs w:val="22"/>
          <w:u w:val="thick"/>
        </w:rPr>
        <w:t>)</w:t>
      </w:r>
      <w:r w:rsidR="00B407A7">
        <w:rPr>
          <w:rFonts w:asciiTheme="minorHAnsi" w:hAnsiTheme="minorHAnsi"/>
          <w:b/>
          <w:sz w:val="22"/>
          <w:szCs w:val="22"/>
        </w:rPr>
        <w:t xml:space="preserve"> </w:t>
      </w:r>
      <w:r w:rsidRPr="002B7E14">
        <w:rPr>
          <w:rFonts w:asciiTheme="minorHAnsi" w:hAnsiTheme="minorHAnsi"/>
          <w:b/>
          <w:sz w:val="22"/>
          <w:szCs w:val="22"/>
        </w:rPr>
        <w:t>3rd __   Circle year of term</w:t>
      </w:r>
    </w:p>
    <w:p w:rsidR="003E2406" w:rsidRDefault="003E2406" w:rsidP="00963B8A">
      <w:pPr>
        <w:pStyle w:val="BodyText"/>
        <w:tabs>
          <w:tab w:val="left" w:pos="3017"/>
          <w:tab w:val="left" w:pos="7602"/>
        </w:tabs>
        <w:spacing w:before="65" w:line="276" w:lineRule="auto"/>
        <w:ind w:left="144" w:right="1125"/>
        <w:rPr>
          <w:rFonts w:asciiTheme="minorHAnsi" w:hAnsiTheme="minorHAnsi"/>
          <w:b/>
        </w:rPr>
      </w:pPr>
      <w:r w:rsidRPr="003E2406">
        <w:rPr>
          <w:rFonts w:asciiTheme="minorHAnsi" w:hAnsiTheme="minorHAnsi"/>
          <w:b/>
        </w:rPr>
        <w:t>Committee Members</w:t>
      </w:r>
    </w:p>
    <w:p w:rsidR="007F7925" w:rsidRDefault="00B407A7" w:rsidP="00963B8A">
      <w:pPr>
        <w:pStyle w:val="BodyText"/>
        <w:tabs>
          <w:tab w:val="left" w:pos="3017"/>
          <w:tab w:val="left" w:pos="7602"/>
        </w:tabs>
        <w:spacing w:before="65" w:line="276" w:lineRule="auto"/>
        <w:ind w:left="144" w:right="1125"/>
        <w:rPr>
          <w:rFonts w:asciiTheme="minorHAnsi" w:hAnsiTheme="minorHAnsi"/>
        </w:rPr>
      </w:pPr>
      <w:r w:rsidRPr="00B407A7">
        <w:rPr>
          <w:rFonts w:asciiTheme="minorHAnsi" w:hAnsiTheme="minorHAnsi"/>
        </w:rPr>
        <w:t>Bethany Storlazzi, Cindy Blackman, Gail Dawson, Nancy Shillington-Perez, Ginny Verne, Darrell Shier, Tim VanDenBerg, Lilith Hudson, Emerson VanDenBerg</w:t>
      </w:r>
    </w:p>
    <w:p w:rsidR="00B407A7" w:rsidRPr="00B407A7" w:rsidRDefault="00B407A7" w:rsidP="00963B8A">
      <w:pPr>
        <w:pStyle w:val="BodyText"/>
        <w:tabs>
          <w:tab w:val="left" w:pos="3017"/>
          <w:tab w:val="left" w:pos="7602"/>
        </w:tabs>
        <w:spacing w:line="276" w:lineRule="auto"/>
        <w:ind w:left="144" w:right="1125"/>
        <w:rPr>
          <w:rFonts w:asciiTheme="minorHAnsi" w:hAnsiTheme="minorHAnsi"/>
        </w:rPr>
      </w:pPr>
    </w:p>
    <w:p w:rsidR="007F7925" w:rsidRPr="003E2406" w:rsidRDefault="00AC7CA3" w:rsidP="00963B8A">
      <w:pPr>
        <w:pStyle w:val="BodyText"/>
        <w:numPr>
          <w:ilvl w:val="0"/>
          <w:numId w:val="1"/>
        </w:numPr>
        <w:tabs>
          <w:tab w:val="left" w:pos="3017"/>
          <w:tab w:val="left" w:pos="7602"/>
        </w:tabs>
        <w:spacing w:line="276" w:lineRule="auto"/>
        <w:ind w:right="1125"/>
        <w:rPr>
          <w:rFonts w:asciiTheme="minorHAnsi" w:hAnsiTheme="minorHAnsi"/>
          <w:b/>
        </w:rPr>
      </w:pPr>
      <w:r w:rsidRPr="003E2406">
        <w:rPr>
          <w:rFonts w:asciiTheme="minorHAnsi" w:hAnsiTheme="minorHAnsi"/>
          <w:b/>
        </w:rPr>
        <w:t>Major accomplishments this year.</w:t>
      </w:r>
    </w:p>
    <w:p w:rsidR="0080754E" w:rsidRPr="0080754E" w:rsidRDefault="0080754E" w:rsidP="00963B8A">
      <w:pPr>
        <w:pStyle w:val="ListParagraph"/>
        <w:spacing w:after="0"/>
        <w:ind w:left="1080"/>
        <w:jc w:val="both"/>
        <w:rPr>
          <w:rFonts w:cstheme="minorHAnsi"/>
          <w:sz w:val="24"/>
          <w:szCs w:val="24"/>
        </w:rPr>
      </w:pPr>
      <w:r w:rsidRPr="0080754E">
        <w:rPr>
          <w:rFonts w:cstheme="minorHAnsi"/>
          <w:sz w:val="24"/>
          <w:szCs w:val="24"/>
        </w:rPr>
        <w:t xml:space="preserve">Our goals for 2016 – 2017 </w:t>
      </w:r>
      <w:r>
        <w:rPr>
          <w:rFonts w:cstheme="minorHAnsi"/>
          <w:sz w:val="24"/>
          <w:szCs w:val="24"/>
        </w:rPr>
        <w:t>were</w:t>
      </w:r>
      <w:r w:rsidRPr="0080754E">
        <w:rPr>
          <w:rFonts w:cstheme="minorHAnsi"/>
          <w:sz w:val="24"/>
          <w:szCs w:val="24"/>
        </w:rPr>
        <w:t>:</w:t>
      </w:r>
    </w:p>
    <w:p w:rsidR="0080754E" w:rsidRDefault="0080754E" w:rsidP="00963B8A">
      <w:pPr>
        <w:pStyle w:val="ListParagraph"/>
        <w:numPr>
          <w:ilvl w:val="0"/>
          <w:numId w:val="2"/>
        </w:numPr>
        <w:spacing w:after="0"/>
        <w:rPr>
          <w:rFonts w:cstheme="minorHAnsi"/>
          <w:sz w:val="24"/>
          <w:szCs w:val="24"/>
        </w:rPr>
      </w:pPr>
      <w:r w:rsidRPr="0080754E">
        <w:rPr>
          <w:rFonts w:cstheme="minorHAnsi"/>
          <w:sz w:val="24"/>
          <w:szCs w:val="24"/>
        </w:rPr>
        <w:t>Have more informal gatherings</w:t>
      </w:r>
      <w:r>
        <w:rPr>
          <w:rFonts w:cstheme="minorHAnsi"/>
          <w:sz w:val="24"/>
          <w:szCs w:val="24"/>
        </w:rPr>
        <w:t>.</w:t>
      </w:r>
    </w:p>
    <w:p w:rsidR="00E847A6" w:rsidRPr="0080754E" w:rsidRDefault="00E847A6" w:rsidP="00963B8A">
      <w:pPr>
        <w:pStyle w:val="ListParagraph"/>
        <w:numPr>
          <w:ilvl w:val="1"/>
          <w:numId w:val="2"/>
        </w:numPr>
        <w:spacing w:after="0"/>
        <w:rPr>
          <w:rFonts w:cstheme="minorHAnsi"/>
          <w:sz w:val="24"/>
          <w:szCs w:val="24"/>
        </w:rPr>
      </w:pPr>
      <w:r>
        <w:rPr>
          <w:rFonts w:cstheme="minorHAnsi"/>
          <w:sz w:val="24"/>
          <w:szCs w:val="24"/>
        </w:rPr>
        <w:t>We did not meet this goal this year.</w:t>
      </w:r>
    </w:p>
    <w:p w:rsidR="0080754E" w:rsidRDefault="0080754E" w:rsidP="00963B8A">
      <w:pPr>
        <w:pStyle w:val="ListParagraph"/>
        <w:numPr>
          <w:ilvl w:val="0"/>
          <w:numId w:val="2"/>
        </w:numPr>
        <w:spacing w:after="0"/>
        <w:rPr>
          <w:rFonts w:cstheme="minorHAnsi"/>
          <w:sz w:val="24"/>
          <w:szCs w:val="24"/>
        </w:rPr>
      </w:pPr>
      <w:r>
        <w:rPr>
          <w:rFonts w:cstheme="minorHAnsi"/>
          <w:sz w:val="24"/>
          <w:szCs w:val="24"/>
        </w:rPr>
        <w:t>Participate in the Capital Improvement campaign.</w:t>
      </w:r>
    </w:p>
    <w:p w:rsidR="00E847A6" w:rsidRPr="0080754E" w:rsidRDefault="00E847A6" w:rsidP="00963B8A">
      <w:pPr>
        <w:pStyle w:val="ListParagraph"/>
        <w:numPr>
          <w:ilvl w:val="1"/>
          <w:numId w:val="2"/>
        </w:numPr>
        <w:spacing w:after="0"/>
        <w:rPr>
          <w:rFonts w:cstheme="minorHAnsi"/>
          <w:sz w:val="24"/>
          <w:szCs w:val="24"/>
        </w:rPr>
      </w:pPr>
      <w:r>
        <w:rPr>
          <w:rFonts w:cstheme="minorHAnsi"/>
          <w:sz w:val="24"/>
          <w:szCs w:val="24"/>
        </w:rPr>
        <w:t>Our families all contributed to the activities around our Capital Improvement Campaign.</w:t>
      </w:r>
    </w:p>
    <w:p w:rsidR="0080754E" w:rsidRDefault="0080754E" w:rsidP="00963B8A">
      <w:pPr>
        <w:pStyle w:val="ListParagraph"/>
        <w:numPr>
          <w:ilvl w:val="0"/>
          <w:numId w:val="2"/>
        </w:numPr>
        <w:spacing w:after="0"/>
        <w:rPr>
          <w:rFonts w:cstheme="minorHAnsi"/>
          <w:sz w:val="24"/>
          <w:szCs w:val="24"/>
        </w:rPr>
      </w:pPr>
      <w:r w:rsidRPr="0080754E">
        <w:rPr>
          <w:rFonts w:cstheme="minorHAnsi"/>
          <w:sz w:val="24"/>
          <w:szCs w:val="24"/>
        </w:rPr>
        <w:t>Increase attendance in our program.</w:t>
      </w:r>
    </w:p>
    <w:p w:rsidR="003A065C" w:rsidRDefault="003A065C" w:rsidP="00963B8A">
      <w:pPr>
        <w:pStyle w:val="ListParagraph"/>
        <w:numPr>
          <w:ilvl w:val="1"/>
          <w:numId w:val="2"/>
        </w:numPr>
        <w:spacing w:after="0"/>
        <w:rPr>
          <w:rFonts w:cstheme="minorHAnsi"/>
          <w:sz w:val="24"/>
          <w:szCs w:val="24"/>
        </w:rPr>
      </w:pPr>
      <w:r>
        <w:rPr>
          <w:rFonts w:cstheme="minorHAnsi"/>
          <w:sz w:val="24"/>
          <w:szCs w:val="24"/>
        </w:rPr>
        <w:t>Our year started out slowly with low attendance but we have steadily increased the number of children and youth joining our CYRE Program this year.</w:t>
      </w:r>
    </w:p>
    <w:p w:rsidR="003A065C" w:rsidRPr="0080754E" w:rsidRDefault="003A065C" w:rsidP="00963B8A">
      <w:pPr>
        <w:pStyle w:val="ListParagraph"/>
        <w:numPr>
          <w:ilvl w:val="1"/>
          <w:numId w:val="2"/>
        </w:numPr>
        <w:spacing w:after="0"/>
        <w:rPr>
          <w:rFonts w:cstheme="minorHAnsi"/>
          <w:sz w:val="24"/>
          <w:szCs w:val="24"/>
        </w:rPr>
      </w:pPr>
      <w:r>
        <w:rPr>
          <w:rFonts w:cstheme="minorHAnsi"/>
          <w:sz w:val="24"/>
          <w:szCs w:val="24"/>
        </w:rPr>
        <w:t>We have a healthy number in attendance at this time and we are seeing an increase in interest in our program via social media and other outreach efforts.</w:t>
      </w:r>
    </w:p>
    <w:p w:rsidR="0080754E" w:rsidRDefault="0080754E" w:rsidP="00963B8A">
      <w:pPr>
        <w:pStyle w:val="ListParagraph"/>
        <w:numPr>
          <w:ilvl w:val="0"/>
          <w:numId w:val="2"/>
        </w:numPr>
        <w:spacing w:after="0"/>
        <w:rPr>
          <w:rFonts w:cstheme="minorHAnsi"/>
          <w:sz w:val="24"/>
          <w:szCs w:val="24"/>
        </w:rPr>
      </w:pPr>
      <w:r w:rsidRPr="0080754E">
        <w:rPr>
          <w:rFonts w:cstheme="minorHAnsi"/>
          <w:sz w:val="24"/>
          <w:szCs w:val="24"/>
        </w:rPr>
        <w:t>Continue to improve service opportunities for our youth</w:t>
      </w:r>
      <w:r>
        <w:rPr>
          <w:rFonts w:cstheme="minorHAnsi"/>
          <w:sz w:val="24"/>
          <w:szCs w:val="24"/>
        </w:rPr>
        <w:t>.</w:t>
      </w:r>
    </w:p>
    <w:p w:rsidR="0080754E" w:rsidRDefault="0080754E" w:rsidP="00963B8A">
      <w:pPr>
        <w:pStyle w:val="ListParagraph"/>
        <w:numPr>
          <w:ilvl w:val="1"/>
          <w:numId w:val="2"/>
        </w:numPr>
        <w:spacing w:after="0"/>
        <w:rPr>
          <w:rFonts w:cstheme="minorHAnsi"/>
          <w:sz w:val="24"/>
          <w:szCs w:val="24"/>
        </w:rPr>
      </w:pPr>
      <w:r>
        <w:rPr>
          <w:rFonts w:cstheme="minorHAnsi"/>
          <w:sz w:val="24"/>
          <w:szCs w:val="24"/>
        </w:rPr>
        <w:t>Our pre-K through 5</w:t>
      </w:r>
      <w:r w:rsidRPr="0080754E">
        <w:rPr>
          <w:rFonts w:cstheme="minorHAnsi"/>
          <w:sz w:val="24"/>
          <w:szCs w:val="24"/>
          <w:vertAlign w:val="superscript"/>
        </w:rPr>
        <w:t>th</w:t>
      </w:r>
      <w:r>
        <w:rPr>
          <w:rFonts w:cstheme="minorHAnsi"/>
          <w:sz w:val="24"/>
          <w:szCs w:val="24"/>
        </w:rPr>
        <w:t xml:space="preserve"> grade students made sandwiches to serve at Food Not Bombs.</w:t>
      </w:r>
    </w:p>
    <w:p w:rsidR="0080754E" w:rsidRPr="003A065C" w:rsidRDefault="0080754E" w:rsidP="00963B8A">
      <w:pPr>
        <w:pStyle w:val="ListParagraph"/>
        <w:numPr>
          <w:ilvl w:val="1"/>
          <w:numId w:val="2"/>
        </w:numPr>
        <w:spacing w:after="0"/>
        <w:rPr>
          <w:rFonts w:cstheme="minorHAnsi"/>
          <w:sz w:val="24"/>
          <w:szCs w:val="24"/>
        </w:rPr>
      </w:pPr>
      <w:r>
        <w:rPr>
          <w:rFonts w:cstheme="minorHAnsi"/>
          <w:sz w:val="24"/>
          <w:szCs w:val="24"/>
        </w:rPr>
        <w:t>Our youth participated in service projects at Howlmore, the Family Shelter</w:t>
      </w:r>
      <w:r w:rsidR="003A065C">
        <w:rPr>
          <w:rFonts w:cstheme="minorHAnsi"/>
          <w:sz w:val="24"/>
          <w:szCs w:val="24"/>
        </w:rPr>
        <w:t>, and Carolina Wildlife Rescue and s</w:t>
      </w:r>
      <w:r w:rsidR="003A065C">
        <w:rPr>
          <w:rFonts w:cstheme="minorHAnsi"/>
          <w:sz w:val="24"/>
          <w:szCs w:val="24"/>
        </w:rPr>
        <w:t>everal of our children and youth participated in the Pride Parade.</w:t>
      </w:r>
    </w:p>
    <w:p w:rsidR="003A065C" w:rsidRPr="0080754E" w:rsidRDefault="003A065C" w:rsidP="00963B8A">
      <w:pPr>
        <w:pStyle w:val="ListParagraph"/>
        <w:numPr>
          <w:ilvl w:val="1"/>
          <w:numId w:val="2"/>
        </w:numPr>
        <w:spacing w:after="0"/>
        <w:rPr>
          <w:rFonts w:cstheme="minorHAnsi"/>
          <w:sz w:val="24"/>
          <w:szCs w:val="24"/>
        </w:rPr>
      </w:pPr>
      <w:r>
        <w:rPr>
          <w:rFonts w:cstheme="minorHAnsi"/>
          <w:sz w:val="24"/>
          <w:szCs w:val="24"/>
        </w:rPr>
        <w:t>Some of our youth, led by Sophia Storlazzi Johnson, advocated for elephants at the Ringling Brother’s Circus.</w:t>
      </w:r>
    </w:p>
    <w:p w:rsidR="0080754E" w:rsidRDefault="0080754E" w:rsidP="00963B8A">
      <w:pPr>
        <w:pStyle w:val="ListParagraph"/>
        <w:numPr>
          <w:ilvl w:val="0"/>
          <w:numId w:val="2"/>
        </w:numPr>
        <w:spacing w:after="0"/>
        <w:rPr>
          <w:rFonts w:cstheme="minorHAnsi"/>
          <w:sz w:val="24"/>
          <w:szCs w:val="24"/>
        </w:rPr>
      </w:pPr>
      <w:r w:rsidRPr="0080754E">
        <w:rPr>
          <w:rFonts w:cstheme="minorHAnsi"/>
          <w:sz w:val="24"/>
          <w:szCs w:val="24"/>
        </w:rPr>
        <w:t>Increase our youths’ CON attendance</w:t>
      </w:r>
      <w:r>
        <w:rPr>
          <w:rFonts w:cstheme="minorHAnsi"/>
          <w:sz w:val="24"/>
          <w:szCs w:val="24"/>
        </w:rPr>
        <w:t>.</w:t>
      </w:r>
    </w:p>
    <w:p w:rsidR="0080754E" w:rsidRDefault="0080754E" w:rsidP="00963B8A">
      <w:pPr>
        <w:pStyle w:val="ListParagraph"/>
        <w:numPr>
          <w:ilvl w:val="1"/>
          <w:numId w:val="2"/>
        </w:numPr>
        <w:spacing w:after="0"/>
        <w:rPr>
          <w:rFonts w:cstheme="minorHAnsi"/>
          <w:sz w:val="24"/>
          <w:szCs w:val="24"/>
        </w:rPr>
      </w:pPr>
      <w:r>
        <w:rPr>
          <w:rFonts w:cstheme="minorHAnsi"/>
          <w:sz w:val="24"/>
          <w:szCs w:val="24"/>
        </w:rPr>
        <w:t>5 of our youth attended the Fall CON at the Mountain.</w:t>
      </w:r>
    </w:p>
    <w:p w:rsidR="0080754E" w:rsidRDefault="0080754E" w:rsidP="00963B8A">
      <w:pPr>
        <w:pStyle w:val="ListParagraph"/>
        <w:numPr>
          <w:ilvl w:val="1"/>
          <w:numId w:val="2"/>
        </w:numPr>
        <w:spacing w:after="0"/>
        <w:rPr>
          <w:rFonts w:cstheme="minorHAnsi"/>
          <w:sz w:val="24"/>
          <w:szCs w:val="24"/>
        </w:rPr>
      </w:pPr>
      <w:r>
        <w:rPr>
          <w:rFonts w:cstheme="minorHAnsi"/>
          <w:sz w:val="24"/>
          <w:szCs w:val="24"/>
        </w:rPr>
        <w:t>7 of our children and youth attended the Congregational CON at the Mountain.</w:t>
      </w:r>
    </w:p>
    <w:p w:rsidR="0080754E" w:rsidRPr="0080754E" w:rsidRDefault="0080754E" w:rsidP="00963B8A">
      <w:pPr>
        <w:pStyle w:val="ListParagraph"/>
        <w:numPr>
          <w:ilvl w:val="1"/>
          <w:numId w:val="2"/>
        </w:numPr>
        <w:spacing w:after="0"/>
        <w:rPr>
          <w:rFonts w:cstheme="minorHAnsi"/>
          <w:sz w:val="24"/>
          <w:szCs w:val="24"/>
        </w:rPr>
      </w:pPr>
      <w:r>
        <w:rPr>
          <w:rFonts w:cstheme="minorHAnsi"/>
          <w:sz w:val="24"/>
          <w:szCs w:val="24"/>
        </w:rPr>
        <w:lastRenderedPageBreak/>
        <w:t>We sent 9 youth on the Boston Heritage Trip thanks to the dedicated energy of our parents</w:t>
      </w:r>
      <w:r w:rsidR="003A065C">
        <w:rPr>
          <w:rFonts w:cstheme="minorHAnsi"/>
          <w:sz w:val="24"/>
          <w:szCs w:val="24"/>
        </w:rPr>
        <w:t xml:space="preserve"> and the youth</w:t>
      </w:r>
      <w:r>
        <w:rPr>
          <w:rFonts w:cstheme="minorHAnsi"/>
          <w:sz w:val="24"/>
          <w:szCs w:val="24"/>
        </w:rPr>
        <w:t xml:space="preserve"> who worked diligently to raise the funds that allowed our youth to attend.</w:t>
      </w:r>
    </w:p>
    <w:p w:rsidR="0080754E" w:rsidRDefault="0080754E" w:rsidP="00963B8A">
      <w:pPr>
        <w:pStyle w:val="ListParagraph"/>
        <w:numPr>
          <w:ilvl w:val="0"/>
          <w:numId w:val="2"/>
        </w:numPr>
        <w:spacing w:after="0"/>
        <w:rPr>
          <w:rFonts w:cstheme="minorHAnsi"/>
          <w:sz w:val="24"/>
          <w:szCs w:val="24"/>
        </w:rPr>
      </w:pPr>
      <w:r w:rsidRPr="0080754E">
        <w:rPr>
          <w:rFonts w:cstheme="minorHAnsi"/>
          <w:sz w:val="24"/>
          <w:szCs w:val="24"/>
        </w:rPr>
        <w:t>Utilize website to generate interest in our faith and draw families and young people to our congregation.</w:t>
      </w:r>
    </w:p>
    <w:p w:rsidR="003A065C" w:rsidRPr="0080754E" w:rsidRDefault="003A065C" w:rsidP="00963B8A">
      <w:pPr>
        <w:pStyle w:val="ListParagraph"/>
        <w:numPr>
          <w:ilvl w:val="1"/>
          <w:numId w:val="2"/>
        </w:numPr>
        <w:spacing w:after="0"/>
        <w:rPr>
          <w:rFonts w:cstheme="minorHAnsi"/>
          <w:sz w:val="24"/>
          <w:szCs w:val="24"/>
        </w:rPr>
      </w:pPr>
      <w:r>
        <w:rPr>
          <w:rFonts w:cstheme="minorHAnsi"/>
          <w:sz w:val="24"/>
          <w:szCs w:val="24"/>
        </w:rPr>
        <w:t>We have maintained our CYRE pages and kept them up-to-date and relevant throughout the year.</w:t>
      </w:r>
    </w:p>
    <w:p w:rsidR="0080754E" w:rsidRDefault="0080754E" w:rsidP="00963B8A">
      <w:pPr>
        <w:pStyle w:val="ListParagraph"/>
        <w:numPr>
          <w:ilvl w:val="0"/>
          <w:numId w:val="2"/>
        </w:numPr>
        <w:spacing w:after="0"/>
        <w:rPr>
          <w:rFonts w:cstheme="minorHAnsi"/>
          <w:sz w:val="24"/>
          <w:szCs w:val="24"/>
        </w:rPr>
      </w:pPr>
      <w:r w:rsidRPr="0080754E">
        <w:rPr>
          <w:rFonts w:cstheme="minorHAnsi"/>
          <w:sz w:val="24"/>
          <w:szCs w:val="24"/>
        </w:rPr>
        <w:t>Improve our use of social media to attract youth and families to congregation</w:t>
      </w:r>
      <w:r>
        <w:rPr>
          <w:rFonts w:cstheme="minorHAnsi"/>
          <w:sz w:val="24"/>
          <w:szCs w:val="24"/>
        </w:rPr>
        <w:t>.</w:t>
      </w:r>
    </w:p>
    <w:p w:rsidR="003A065C" w:rsidRPr="0080754E" w:rsidRDefault="003A065C" w:rsidP="00963B8A">
      <w:pPr>
        <w:pStyle w:val="ListParagraph"/>
        <w:numPr>
          <w:ilvl w:val="1"/>
          <w:numId w:val="2"/>
        </w:numPr>
        <w:spacing w:after="0"/>
        <w:rPr>
          <w:rFonts w:cstheme="minorHAnsi"/>
          <w:sz w:val="24"/>
          <w:szCs w:val="24"/>
        </w:rPr>
      </w:pPr>
      <w:r>
        <w:rPr>
          <w:rFonts w:cstheme="minorHAnsi"/>
          <w:sz w:val="24"/>
          <w:szCs w:val="24"/>
        </w:rPr>
        <w:t>We have posted CYRE activities on our Facebook page with regularity this year and have seen in</w:t>
      </w:r>
      <w:r w:rsidR="00E847A6">
        <w:rPr>
          <w:rFonts w:cstheme="minorHAnsi"/>
          <w:sz w:val="24"/>
          <w:szCs w:val="24"/>
        </w:rPr>
        <w:t>creased interest in our program as evidenced by comments the number of shares our pages have generated.</w:t>
      </w:r>
    </w:p>
    <w:p w:rsidR="00964DAB" w:rsidRDefault="00964DAB" w:rsidP="00963B8A">
      <w:pPr>
        <w:shd w:val="clear" w:color="auto" w:fill="FFFFFF"/>
        <w:spacing w:line="276" w:lineRule="auto"/>
        <w:ind w:left="1080"/>
        <w:rPr>
          <w:rFonts w:eastAsia="Times New Roman" w:cstheme="minorHAnsi"/>
          <w:sz w:val="24"/>
          <w:szCs w:val="24"/>
        </w:rPr>
      </w:pPr>
    </w:p>
    <w:p w:rsidR="0080754E" w:rsidRDefault="00E847A6" w:rsidP="00963B8A">
      <w:pPr>
        <w:shd w:val="clear" w:color="auto" w:fill="FFFFFF"/>
        <w:spacing w:line="276" w:lineRule="auto"/>
        <w:ind w:left="1080"/>
        <w:rPr>
          <w:rFonts w:eastAsia="Times New Roman" w:cstheme="minorHAnsi"/>
          <w:sz w:val="24"/>
          <w:szCs w:val="24"/>
        </w:rPr>
      </w:pPr>
      <w:r>
        <w:rPr>
          <w:rFonts w:eastAsia="Times New Roman" w:cstheme="minorHAnsi"/>
          <w:sz w:val="24"/>
          <w:szCs w:val="24"/>
        </w:rPr>
        <w:t>In addition, o</w:t>
      </w:r>
      <w:r w:rsidRPr="00E847A6">
        <w:rPr>
          <w:rFonts w:eastAsia="Times New Roman" w:cstheme="minorHAnsi"/>
          <w:sz w:val="24"/>
          <w:szCs w:val="24"/>
        </w:rPr>
        <w:t xml:space="preserve">ur children and youth </w:t>
      </w:r>
      <w:r w:rsidR="0080754E" w:rsidRPr="00E847A6">
        <w:rPr>
          <w:rFonts w:asciiTheme="minorHAnsi" w:eastAsia="Times New Roman" w:hAnsiTheme="minorHAnsi" w:cstheme="minorHAnsi"/>
          <w:sz w:val="24"/>
          <w:szCs w:val="24"/>
        </w:rPr>
        <w:t xml:space="preserve">participated in 3 </w:t>
      </w:r>
      <w:r w:rsidRPr="00E847A6">
        <w:rPr>
          <w:rFonts w:eastAsia="Times New Roman" w:cstheme="minorHAnsi"/>
          <w:sz w:val="24"/>
          <w:szCs w:val="24"/>
        </w:rPr>
        <w:t xml:space="preserve">multi-generational </w:t>
      </w:r>
      <w:r w:rsidR="0080754E" w:rsidRPr="00E847A6">
        <w:rPr>
          <w:rFonts w:asciiTheme="minorHAnsi" w:eastAsia="Times New Roman" w:hAnsiTheme="minorHAnsi" w:cstheme="minorHAnsi"/>
          <w:sz w:val="24"/>
          <w:szCs w:val="24"/>
        </w:rPr>
        <w:t>services</w:t>
      </w:r>
      <w:r w:rsidRPr="00E847A6">
        <w:rPr>
          <w:rFonts w:eastAsia="Times New Roman" w:cstheme="minorHAnsi"/>
          <w:sz w:val="24"/>
          <w:szCs w:val="24"/>
        </w:rPr>
        <w:t xml:space="preserve"> this year.</w:t>
      </w:r>
      <w:r>
        <w:rPr>
          <w:rFonts w:eastAsia="Times New Roman" w:cstheme="minorHAnsi"/>
          <w:sz w:val="24"/>
          <w:szCs w:val="24"/>
        </w:rPr>
        <w:t xml:space="preserve"> </w:t>
      </w:r>
    </w:p>
    <w:p w:rsidR="00E847A6" w:rsidRDefault="00E847A6" w:rsidP="00963B8A">
      <w:pPr>
        <w:shd w:val="clear" w:color="auto" w:fill="FFFFFF"/>
        <w:spacing w:line="276" w:lineRule="auto"/>
        <w:ind w:left="1080"/>
        <w:rPr>
          <w:rFonts w:eastAsia="Times New Roman" w:cstheme="minorHAnsi"/>
          <w:sz w:val="24"/>
          <w:szCs w:val="24"/>
        </w:rPr>
      </w:pPr>
    </w:p>
    <w:p w:rsidR="00E847A6" w:rsidRPr="00E847A6" w:rsidRDefault="00E847A6" w:rsidP="00963B8A">
      <w:pPr>
        <w:shd w:val="clear" w:color="auto" w:fill="FFFFFF"/>
        <w:spacing w:line="276" w:lineRule="auto"/>
        <w:ind w:left="1080"/>
        <w:rPr>
          <w:rFonts w:eastAsia="Times New Roman" w:cstheme="minorHAnsi"/>
          <w:sz w:val="24"/>
          <w:szCs w:val="24"/>
        </w:rPr>
      </w:pPr>
      <w:r>
        <w:rPr>
          <w:rFonts w:eastAsia="Times New Roman" w:cstheme="minorHAnsi"/>
          <w:sz w:val="24"/>
          <w:szCs w:val="24"/>
        </w:rPr>
        <w:t>Our yearly CYRE Retreat and Planning event was postponed until June so we do not have a complete list of goals for 2017/2018. Those will be shared after our Retreat. We are looking forward to getting to know and working with our new minister.</w:t>
      </w:r>
      <w:r w:rsidR="00C909D6">
        <w:rPr>
          <w:rFonts w:eastAsia="Times New Roman" w:cstheme="minorHAnsi"/>
          <w:sz w:val="24"/>
          <w:szCs w:val="24"/>
        </w:rPr>
        <w:t xml:space="preserve"> We are also excited about our Hogwarts Camp coming up in July. We are offering two weeks this year and registration for the first week is almost full already. </w:t>
      </w:r>
    </w:p>
    <w:p w:rsidR="00A71443" w:rsidRPr="003E2406" w:rsidRDefault="00A71443" w:rsidP="00963B8A">
      <w:pPr>
        <w:pStyle w:val="BodyText"/>
        <w:tabs>
          <w:tab w:val="left" w:pos="3017"/>
          <w:tab w:val="left" w:pos="7602"/>
        </w:tabs>
        <w:spacing w:before="65" w:line="276" w:lineRule="auto"/>
        <w:ind w:left="144" w:right="1125"/>
        <w:rPr>
          <w:rFonts w:asciiTheme="minorHAnsi" w:hAnsiTheme="minorHAnsi"/>
        </w:rPr>
      </w:pPr>
    </w:p>
    <w:p w:rsidR="007F7925" w:rsidRDefault="0065152D" w:rsidP="00963B8A">
      <w:pPr>
        <w:pStyle w:val="BodyText"/>
        <w:numPr>
          <w:ilvl w:val="0"/>
          <w:numId w:val="1"/>
        </w:numPr>
        <w:tabs>
          <w:tab w:val="left" w:pos="3017"/>
          <w:tab w:val="left" w:pos="7602"/>
        </w:tabs>
        <w:spacing w:line="276" w:lineRule="auto"/>
        <w:ind w:right="1125"/>
        <w:rPr>
          <w:rFonts w:asciiTheme="minorHAnsi" w:hAnsiTheme="minorHAnsi"/>
          <w:b/>
        </w:rPr>
      </w:pPr>
      <w:r w:rsidRPr="00523933">
        <w:rPr>
          <w:rFonts w:asciiTheme="minorHAnsi" w:hAnsiTheme="minorHAnsi"/>
          <w:b/>
        </w:rPr>
        <w:t>Please briefly describe any factors that facilitated or impeded your work this year</w:t>
      </w:r>
      <w:r w:rsidR="00E847A6">
        <w:rPr>
          <w:rFonts w:asciiTheme="minorHAnsi" w:hAnsiTheme="minorHAnsi"/>
          <w:b/>
        </w:rPr>
        <w:t>.</w:t>
      </w:r>
    </w:p>
    <w:p w:rsidR="000A7D94" w:rsidRDefault="000A7D94" w:rsidP="00963B8A">
      <w:pPr>
        <w:pStyle w:val="BodyText"/>
        <w:numPr>
          <w:ilvl w:val="1"/>
          <w:numId w:val="1"/>
        </w:numPr>
        <w:tabs>
          <w:tab w:val="left" w:pos="3017"/>
          <w:tab w:val="left" w:pos="7602"/>
        </w:tabs>
        <w:spacing w:line="276" w:lineRule="auto"/>
        <w:ind w:right="1125"/>
        <w:rPr>
          <w:rFonts w:asciiTheme="minorHAnsi" w:hAnsiTheme="minorHAnsi"/>
        </w:rPr>
      </w:pPr>
      <w:r>
        <w:rPr>
          <w:rFonts w:asciiTheme="minorHAnsi" w:hAnsiTheme="minorHAnsi"/>
        </w:rPr>
        <w:t xml:space="preserve">CYRE is fortunate to have a dedicated group of parents/teachers and other volunteers who make our program rock. Our children and youth energize our program </w:t>
      </w:r>
      <w:r w:rsidR="00964DAB">
        <w:rPr>
          <w:rFonts w:asciiTheme="minorHAnsi" w:hAnsiTheme="minorHAnsi"/>
        </w:rPr>
        <w:t>and make all our efforts worthwhile.</w:t>
      </w:r>
    </w:p>
    <w:p w:rsidR="00964DAB" w:rsidRPr="000A7D94" w:rsidRDefault="00964DAB" w:rsidP="00963B8A">
      <w:pPr>
        <w:pStyle w:val="BodyText"/>
        <w:numPr>
          <w:ilvl w:val="1"/>
          <w:numId w:val="1"/>
        </w:numPr>
        <w:tabs>
          <w:tab w:val="left" w:pos="3017"/>
          <w:tab w:val="left" w:pos="7602"/>
        </w:tabs>
        <w:spacing w:line="276" w:lineRule="auto"/>
        <w:ind w:right="1125"/>
        <w:rPr>
          <w:rFonts w:asciiTheme="minorHAnsi" w:hAnsiTheme="minorHAnsi"/>
        </w:rPr>
      </w:pPr>
      <w:r>
        <w:rPr>
          <w:rFonts w:asciiTheme="minorHAnsi" w:hAnsiTheme="minorHAnsi"/>
        </w:rPr>
        <w:t>A lack of certified OWL instructors has impeded our efforts at offering additional OWL classes. We are promoting OWL in every way possible to generate interest in this vital program for our children and youth.</w:t>
      </w:r>
    </w:p>
    <w:p w:rsidR="002B7E14" w:rsidRDefault="002B7E14" w:rsidP="00963B8A">
      <w:pPr>
        <w:pStyle w:val="BodyText"/>
        <w:tabs>
          <w:tab w:val="left" w:pos="3017"/>
          <w:tab w:val="left" w:pos="7602"/>
        </w:tabs>
        <w:spacing w:before="65" w:line="276" w:lineRule="auto"/>
        <w:ind w:right="1125"/>
        <w:rPr>
          <w:rFonts w:asciiTheme="minorHAnsi" w:hAnsiTheme="minorHAnsi"/>
          <w:b/>
        </w:rPr>
      </w:pPr>
    </w:p>
    <w:p w:rsidR="00C8386C" w:rsidRDefault="00C8386C" w:rsidP="00963B8A">
      <w:pPr>
        <w:pStyle w:val="BodyText"/>
        <w:numPr>
          <w:ilvl w:val="0"/>
          <w:numId w:val="1"/>
        </w:numPr>
        <w:tabs>
          <w:tab w:val="left" w:pos="3017"/>
          <w:tab w:val="left" w:pos="7602"/>
        </w:tabs>
        <w:spacing w:line="276" w:lineRule="auto"/>
        <w:ind w:right="1125"/>
        <w:rPr>
          <w:rFonts w:asciiTheme="minorHAnsi" w:hAnsiTheme="minorHAnsi"/>
          <w:b/>
        </w:rPr>
      </w:pPr>
      <w:r w:rsidRPr="003E2406">
        <w:rPr>
          <w:rFonts w:asciiTheme="minorHAnsi" w:hAnsiTheme="minorHAnsi"/>
          <w:b/>
        </w:rPr>
        <w:t>Any special initiatives continuing into the next program year.</w:t>
      </w:r>
    </w:p>
    <w:p w:rsidR="00964DAB" w:rsidRDefault="00C909D6" w:rsidP="00963B8A">
      <w:pPr>
        <w:pStyle w:val="BodyText"/>
        <w:numPr>
          <w:ilvl w:val="1"/>
          <w:numId w:val="1"/>
        </w:numPr>
        <w:tabs>
          <w:tab w:val="left" w:pos="3017"/>
          <w:tab w:val="left" w:pos="7602"/>
        </w:tabs>
        <w:spacing w:line="276" w:lineRule="auto"/>
        <w:ind w:right="1125"/>
        <w:rPr>
          <w:rFonts w:asciiTheme="minorHAnsi" w:hAnsiTheme="minorHAnsi"/>
        </w:rPr>
      </w:pPr>
      <w:r w:rsidRPr="00C909D6">
        <w:rPr>
          <w:rFonts w:asciiTheme="minorHAnsi" w:hAnsiTheme="minorHAnsi"/>
        </w:rPr>
        <w:t xml:space="preserve">We </w:t>
      </w:r>
      <w:r>
        <w:rPr>
          <w:rFonts w:asciiTheme="minorHAnsi" w:hAnsiTheme="minorHAnsi"/>
        </w:rPr>
        <w:t>continue to recruit OWL instructors, teachers and other volunteers.</w:t>
      </w:r>
    </w:p>
    <w:p w:rsidR="00C909D6" w:rsidRDefault="00C909D6" w:rsidP="00963B8A">
      <w:pPr>
        <w:pStyle w:val="BodyText"/>
        <w:numPr>
          <w:ilvl w:val="1"/>
          <w:numId w:val="1"/>
        </w:numPr>
        <w:tabs>
          <w:tab w:val="left" w:pos="3017"/>
          <w:tab w:val="left" w:pos="7602"/>
        </w:tabs>
        <w:spacing w:line="276" w:lineRule="auto"/>
        <w:ind w:right="1125"/>
        <w:rPr>
          <w:rFonts w:asciiTheme="minorHAnsi" w:hAnsiTheme="minorHAnsi"/>
        </w:rPr>
      </w:pPr>
      <w:r>
        <w:rPr>
          <w:rFonts w:asciiTheme="minorHAnsi" w:hAnsiTheme="minorHAnsi"/>
        </w:rPr>
        <w:t>We plan to continue to increase service/social justice opportunities for our children and youth.</w:t>
      </w:r>
    </w:p>
    <w:p w:rsidR="00963B8A" w:rsidRDefault="00963B8A" w:rsidP="00963B8A">
      <w:pPr>
        <w:pStyle w:val="BodyText"/>
        <w:tabs>
          <w:tab w:val="left" w:pos="3017"/>
          <w:tab w:val="left" w:pos="7602"/>
        </w:tabs>
        <w:spacing w:line="276" w:lineRule="auto"/>
        <w:ind w:left="1584" w:right="1125"/>
        <w:rPr>
          <w:rFonts w:asciiTheme="minorHAnsi" w:hAnsiTheme="minorHAnsi"/>
        </w:rPr>
      </w:pPr>
    </w:p>
    <w:p w:rsidR="00C909D6" w:rsidRDefault="00C909D6" w:rsidP="00963B8A">
      <w:pPr>
        <w:pStyle w:val="BodyText"/>
        <w:numPr>
          <w:ilvl w:val="1"/>
          <w:numId w:val="1"/>
        </w:numPr>
        <w:tabs>
          <w:tab w:val="left" w:pos="3017"/>
          <w:tab w:val="left" w:pos="7602"/>
        </w:tabs>
        <w:spacing w:line="276" w:lineRule="auto"/>
        <w:ind w:right="1125"/>
        <w:rPr>
          <w:rFonts w:asciiTheme="minorHAnsi" w:hAnsiTheme="minorHAnsi"/>
        </w:rPr>
      </w:pPr>
      <w:r>
        <w:rPr>
          <w:rFonts w:asciiTheme="minorHAnsi" w:hAnsiTheme="minorHAnsi"/>
        </w:rPr>
        <w:lastRenderedPageBreak/>
        <w:t>Increasing interest and attendance in our program is an on-going focus.</w:t>
      </w:r>
    </w:p>
    <w:p w:rsidR="00F64998" w:rsidRPr="00C909D6" w:rsidRDefault="00F64998" w:rsidP="00963B8A">
      <w:pPr>
        <w:pStyle w:val="BodyText"/>
        <w:numPr>
          <w:ilvl w:val="1"/>
          <w:numId w:val="1"/>
        </w:numPr>
        <w:tabs>
          <w:tab w:val="left" w:pos="3017"/>
          <w:tab w:val="left" w:pos="7602"/>
        </w:tabs>
        <w:spacing w:line="276" w:lineRule="auto"/>
        <w:ind w:right="1125"/>
        <w:rPr>
          <w:rFonts w:asciiTheme="minorHAnsi" w:hAnsiTheme="minorHAnsi"/>
        </w:rPr>
      </w:pPr>
      <w:r>
        <w:rPr>
          <w:rFonts w:asciiTheme="minorHAnsi" w:hAnsiTheme="minorHAnsi"/>
        </w:rPr>
        <w:t>We will put special effort toward</w:t>
      </w:r>
      <w:r w:rsidR="00963B8A">
        <w:rPr>
          <w:rFonts w:asciiTheme="minorHAnsi" w:hAnsiTheme="minorHAnsi"/>
        </w:rPr>
        <w:t xml:space="preserve"> our fund</w:t>
      </w:r>
      <w:bookmarkStart w:id="0" w:name="_GoBack"/>
      <w:bookmarkEnd w:id="0"/>
      <w:r>
        <w:rPr>
          <w:rFonts w:asciiTheme="minorHAnsi" w:hAnsiTheme="minorHAnsi"/>
        </w:rPr>
        <w:t>raising activities as 2018 is a Boston Heritage Trip year.</w:t>
      </w:r>
    </w:p>
    <w:p w:rsidR="00C8386C" w:rsidRDefault="00C8386C" w:rsidP="00963B8A">
      <w:pPr>
        <w:pStyle w:val="BodyText"/>
        <w:numPr>
          <w:ilvl w:val="0"/>
          <w:numId w:val="1"/>
        </w:numPr>
        <w:tabs>
          <w:tab w:val="left" w:pos="3017"/>
          <w:tab w:val="left" w:pos="7602"/>
        </w:tabs>
        <w:spacing w:line="276" w:lineRule="auto"/>
        <w:ind w:right="1125"/>
        <w:rPr>
          <w:rFonts w:asciiTheme="minorHAnsi" w:hAnsiTheme="minorHAnsi"/>
          <w:b/>
        </w:rPr>
      </w:pPr>
      <w:r w:rsidRPr="003E2406">
        <w:rPr>
          <w:rFonts w:asciiTheme="minorHAnsi" w:hAnsiTheme="minorHAnsi"/>
          <w:b/>
        </w:rPr>
        <w:t xml:space="preserve">Future dreams or long-range plans </w:t>
      </w:r>
      <w:r w:rsidR="002B7E14">
        <w:rPr>
          <w:rFonts w:asciiTheme="minorHAnsi" w:hAnsiTheme="minorHAnsi"/>
          <w:b/>
        </w:rPr>
        <w:t>for the committee</w:t>
      </w:r>
      <w:r w:rsidR="00A71443">
        <w:rPr>
          <w:rFonts w:asciiTheme="minorHAnsi" w:hAnsiTheme="minorHAnsi"/>
          <w:b/>
        </w:rPr>
        <w:t>.</w:t>
      </w:r>
    </w:p>
    <w:p w:rsidR="00F64998" w:rsidRPr="00963B8A" w:rsidRDefault="00F64998" w:rsidP="00963B8A">
      <w:pPr>
        <w:pStyle w:val="BodyText"/>
        <w:numPr>
          <w:ilvl w:val="1"/>
          <w:numId w:val="1"/>
        </w:numPr>
        <w:tabs>
          <w:tab w:val="left" w:pos="3017"/>
          <w:tab w:val="left" w:pos="7602"/>
        </w:tabs>
        <w:spacing w:line="276" w:lineRule="auto"/>
        <w:ind w:right="1125"/>
        <w:rPr>
          <w:rFonts w:asciiTheme="minorHAnsi" w:hAnsiTheme="minorHAnsi"/>
          <w:b/>
        </w:rPr>
      </w:pPr>
      <w:r>
        <w:rPr>
          <w:rFonts w:asciiTheme="minorHAnsi" w:hAnsiTheme="minorHAnsi"/>
        </w:rPr>
        <w:t xml:space="preserve">We dream of a vibrant, fully staffed OWL program. We will continue every effort to educate our congregation concerning the need to fund and promote this </w:t>
      </w:r>
      <w:r>
        <w:rPr>
          <w:rFonts w:asciiTheme="minorHAnsi" w:hAnsiTheme="minorHAnsi"/>
        </w:rPr>
        <w:t>life-saving pr</w:t>
      </w:r>
      <w:r>
        <w:rPr>
          <w:rFonts w:asciiTheme="minorHAnsi" w:hAnsiTheme="minorHAnsi"/>
        </w:rPr>
        <w:t xml:space="preserve">ogram for children and youth. OWL is also part of our commitment as a Welcoming Congregation and we are anxious to meet this </w:t>
      </w:r>
      <w:r w:rsidR="00963B8A">
        <w:rPr>
          <w:rFonts w:asciiTheme="minorHAnsi" w:hAnsiTheme="minorHAnsi"/>
        </w:rPr>
        <w:t>important aspect of our Welcoming Congregation standing.</w:t>
      </w:r>
    </w:p>
    <w:p w:rsidR="00963B8A" w:rsidRPr="003E2406" w:rsidRDefault="00963B8A" w:rsidP="00963B8A">
      <w:pPr>
        <w:pStyle w:val="BodyText"/>
        <w:numPr>
          <w:ilvl w:val="1"/>
          <w:numId w:val="1"/>
        </w:numPr>
        <w:tabs>
          <w:tab w:val="left" w:pos="3017"/>
          <w:tab w:val="left" w:pos="7602"/>
        </w:tabs>
        <w:spacing w:line="276" w:lineRule="auto"/>
        <w:ind w:right="1125"/>
        <w:rPr>
          <w:rFonts w:asciiTheme="minorHAnsi" w:hAnsiTheme="minorHAnsi"/>
          <w:b/>
        </w:rPr>
      </w:pPr>
      <w:r>
        <w:rPr>
          <w:rFonts w:asciiTheme="minorHAnsi" w:hAnsiTheme="minorHAnsi"/>
        </w:rPr>
        <w:t>We look forward to a refurbished CYRE wing and hope to see the addition of at least 2 gender neutral bathrooms, a shower so that we can host CONS in future, a conference/meeting/parent education room, an improved nursery and updated, improved RE spaces all around. (Keitha is buying lottery tickets weekly.)</w:t>
      </w:r>
    </w:p>
    <w:p w:rsidR="00C8386C" w:rsidRPr="003E2406" w:rsidRDefault="00C8386C" w:rsidP="00963B8A">
      <w:pPr>
        <w:pStyle w:val="BodyText"/>
        <w:tabs>
          <w:tab w:val="left" w:pos="3017"/>
          <w:tab w:val="left" w:pos="7602"/>
        </w:tabs>
        <w:spacing w:before="65"/>
        <w:ind w:right="1125"/>
        <w:rPr>
          <w:rFonts w:asciiTheme="minorHAnsi" w:hAnsiTheme="minorHAnsi"/>
          <w:b/>
        </w:rPr>
      </w:pPr>
    </w:p>
    <w:p w:rsidR="003E2406" w:rsidRDefault="00C8386C" w:rsidP="00963B8A">
      <w:pPr>
        <w:pStyle w:val="BodyText"/>
        <w:numPr>
          <w:ilvl w:val="0"/>
          <w:numId w:val="1"/>
        </w:numPr>
        <w:tabs>
          <w:tab w:val="left" w:pos="3017"/>
          <w:tab w:val="left" w:pos="7602"/>
        </w:tabs>
        <w:spacing w:line="276" w:lineRule="auto"/>
        <w:ind w:right="1125"/>
        <w:rPr>
          <w:rFonts w:asciiTheme="minorHAnsi" w:hAnsiTheme="minorHAnsi"/>
          <w:b/>
        </w:rPr>
      </w:pPr>
      <w:r w:rsidRPr="003E2406">
        <w:rPr>
          <w:rFonts w:asciiTheme="minorHAnsi" w:hAnsiTheme="minorHAnsi"/>
          <w:b/>
        </w:rPr>
        <w:t>Constraints on accomplishing these plans</w:t>
      </w:r>
      <w:r w:rsidR="00A71443">
        <w:rPr>
          <w:rFonts w:asciiTheme="minorHAnsi" w:hAnsiTheme="minorHAnsi"/>
          <w:b/>
        </w:rPr>
        <w:t>.</w:t>
      </w:r>
    </w:p>
    <w:p w:rsidR="00963B8A" w:rsidRDefault="00963B8A" w:rsidP="00963B8A">
      <w:pPr>
        <w:pStyle w:val="BodyText"/>
        <w:numPr>
          <w:ilvl w:val="1"/>
          <w:numId w:val="1"/>
        </w:numPr>
        <w:tabs>
          <w:tab w:val="left" w:pos="3017"/>
          <w:tab w:val="left" w:pos="7602"/>
        </w:tabs>
        <w:spacing w:line="276" w:lineRule="auto"/>
        <w:ind w:right="1125"/>
        <w:rPr>
          <w:rFonts w:asciiTheme="minorHAnsi" w:hAnsiTheme="minorHAnsi"/>
        </w:rPr>
      </w:pPr>
      <w:r w:rsidRPr="00963B8A">
        <w:rPr>
          <w:rFonts w:asciiTheme="minorHAnsi" w:hAnsiTheme="minorHAnsi"/>
        </w:rPr>
        <w:t>See lottery ticket efforts.</w:t>
      </w:r>
    </w:p>
    <w:p w:rsidR="00963B8A" w:rsidRPr="00963B8A" w:rsidRDefault="00963B8A" w:rsidP="00963B8A">
      <w:pPr>
        <w:pStyle w:val="BodyText"/>
        <w:tabs>
          <w:tab w:val="left" w:pos="3017"/>
          <w:tab w:val="left" w:pos="7602"/>
        </w:tabs>
        <w:ind w:right="1125"/>
        <w:rPr>
          <w:rFonts w:asciiTheme="minorHAnsi" w:hAnsiTheme="minorHAnsi"/>
        </w:rPr>
      </w:pPr>
      <w:r>
        <w:rPr>
          <w:rFonts w:asciiTheme="minorHAnsi" w:hAnsiTheme="minorHAnsi"/>
        </w:rPr>
        <w:tab/>
      </w:r>
    </w:p>
    <w:p w:rsidR="00963B8A" w:rsidRPr="00963B8A" w:rsidRDefault="00963B8A" w:rsidP="00963B8A">
      <w:pPr>
        <w:pStyle w:val="BodyText"/>
        <w:tabs>
          <w:tab w:val="left" w:pos="3017"/>
          <w:tab w:val="left" w:pos="7602"/>
        </w:tabs>
        <w:spacing w:line="276" w:lineRule="auto"/>
        <w:ind w:left="144" w:right="1125"/>
        <w:rPr>
          <w:rFonts w:asciiTheme="minorHAnsi" w:hAnsiTheme="minorHAnsi"/>
        </w:rPr>
      </w:pPr>
      <w:r w:rsidRPr="00963B8A">
        <w:rPr>
          <w:rFonts w:asciiTheme="minorHAnsi" w:hAnsiTheme="minorHAnsi"/>
        </w:rPr>
        <w:t>Respectfully submitted,</w:t>
      </w:r>
    </w:p>
    <w:p w:rsidR="003E2406" w:rsidRPr="00963B8A" w:rsidRDefault="00963B8A" w:rsidP="00963B8A">
      <w:pPr>
        <w:pStyle w:val="BodyText"/>
        <w:tabs>
          <w:tab w:val="left" w:pos="3017"/>
          <w:tab w:val="left" w:pos="7602"/>
        </w:tabs>
        <w:spacing w:line="276" w:lineRule="auto"/>
        <w:ind w:left="144" w:right="1125"/>
        <w:rPr>
          <w:rFonts w:asciiTheme="minorHAnsi" w:hAnsiTheme="minorHAnsi"/>
        </w:rPr>
      </w:pPr>
      <w:r w:rsidRPr="00963B8A">
        <w:rPr>
          <w:rFonts w:asciiTheme="minorHAnsi" w:hAnsiTheme="minorHAnsi"/>
        </w:rPr>
        <w:t>Keitha Whitaker, Chair</w:t>
      </w:r>
      <w:r w:rsidRPr="00963B8A">
        <w:rPr>
          <w:rFonts w:asciiTheme="minorHAnsi" w:hAnsiTheme="minorHAnsi"/>
        </w:rPr>
        <w:tab/>
      </w:r>
    </w:p>
    <w:p w:rsidR="002B7E14" w:rsidRDefault="002B7E14" w:rsidP="007F7925">
      <w:pPr>
        <w:pStyle w:val="BodyText"/>
        <w:tabs>
          <w:tab w:val="left" w:pos="3017"/>
          <w:tab w:val="left" w:pos="7602"/>
        </w:tabs>
        <w:spacing w:before="65"/>
        <w:ind w:left="144" w:right="1125"/>
        <w:rPr>
          <w:rFonts w:asciiTheme="minorHAnsi" w:hAnsiTheme="minorHAnsi"/>
          <w:b/>
        </w:rPr>
      </w:pPr>
    </w:p>
    <w:p w:rsidR="003E2406" w:rsidRPr="003E2406" w:rsidRDefault="002B7E14" w:rsidP="003E2406">
      <w:pPr>
        <w:pStyle w:val="BodyText"/>
        <w:tabs>
          <w:tab w:val="left" w:pos="3017"/>
          <w:tab w:val="left" w:pos="7602"/>
        </w:tabs>
        <w:spacing w:before="65"/>
        <w:ind w:left="144" w:right="1125"/>
        <w:jc w:val="center"/>
        <w:rPr>
          <w:rFonts w:asciiTheme="minorHAnsi" w:hAnsiTheme="minorHAnsi"/>
        </w:rPr>
      </w:pPr>
      <w:r w:rsidRPr="0065152D">
        <w:rPr>
          <w:rFonts w:asciiTheme="minorHAnsi" w:hAnsiTheme="minorHAnsi"/>
          <w:highlight w:val="yellow"/>
        </w:rPr>
        <w:t>Thank you for returning your r</w:t>
      </w:r>
      <w:r w:rsidR="00523933">
        <w:rPr>
          <w:rFonts w:asciiTheme="minorHAnsi" w:hAnsiTheme="minorHAnsi"/>
          <w:highlight w:val="yellow"/>
        </w:rPr>
        <w:t>eport to the president by May 14</w:t>
      </w:r>
      <w:r w:rsidRPr="0065152D">
        <w:rPr>
          <w:rFonts w:asciiTheme="minorHAnsi" w:hAnsiTheme="minorHAnsi"/>
          <w:highlight w:val="yellow"/>
          <w:vertAlign w:val="superscript"/>
        </w:rPr>
        <w:t>th</w:t>
      </w:r>
      <w:r w:rsidRPr="0065152D">
        <w:rPr>
          <w:rFonts w:asciiTheme="minorHAnsi" w:hAnsiTheme="minorHAnsi"/>
          <w:highlight w:val="yellow"/>
        </w:rPr>
        <w:t>.</w:t>
      </w:r>
    </w:p>
    <w:sectPr w:rsidR="003E2406" w:rsidRPr="003E2406" w:rsidSect="004E1F36">
      <w:headerReference w:type="default" r:id="rId7"/>
      <w:footerReference w:type="default" r:id="rId8"/>
      <w:pgSz w:w="12240" w:h="15840"/>
      <w:pgMar w:top="2440" w:right="1320" w:bottom="1140" w:left="1340" w:header="72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36" w:rsidRDefault="006D6136">
      <w:r>
        <w:separator/>
      </w:r>
    </w:p>
  </w:endnote>
  <w:endnote w:type="continuationSeparator" w:id="0">
    <w:p w:rsidR="006D6136" w:rsidRDefault="006D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36" w:rsidRDefault="00B407A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1033780</wp:posOffset>
              </wp:positionH>
              <wp:positionV relativeFrom="page">
                <wp:posOffset>9309735</wp:posOffset>
              </wp:positionV>
              <wp:extent cx="5709920" cy="297180"/>
              <wp:effectExtent l="0" t="381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F36" w:rsidRDefault="00FD0D9C">
                          <w:pPr>
                            <w:spacing w:before="2" w:line="254" w:lineRule="auto"/>
                            <w:ind w:left="366" w:hanging="347"/>
                            <w:rPr>
                              <w:rFonts w:ascii="Arial Narrow"/>
                              <w:sz w:val="19"/>
                            </w:rPr>
                          </w:pPr>
                          <w:r>
                            <w:rPr>
                              <w:rFonts w:ascii="Arial Narrow"/>
                              <w:w w:val="105"/>
                              <w:sz w:val="19"/>
                            </w:rPr>
                            <w:t>The mission of the UUCC is to nurture and respect each other in our spiritual growth and pursuit of meaning and to create a welcoming and engaging environment through which we work for positive change in the community and the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4pt;margin-top:733.05pt;width:449.6pt;height:2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N6rQIAAKk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sHhYhWkaQRXFdxF6SpMXOt8ks2vpdLmHRU9skaO&#10;FXTeoZPjjTbAA1xnFxuMi5J1net+x58cgON0ArHhqb2zWbhm/kiDdJtsk9iLo+XWi4Oi8K7KTewt&#10;y3C1KN4Um00R/rRxwzhrWV1TbsPMwgrjP2vcg8QnSZykpUXHagtnU9Jqv9t0Ch0JCLt0n+0WJH/m&#10;5j9Nw10Dl2eUwigOrqPUK5fJyovLeOGlqyDxgjC9TpdBnMZF+ZTSDeP03ymhIcfpIlpMYvott8B9&#10;L7mRrGcGRkfH+hwnJyeSWQluee1aawjrJvusFDb9x1JAxeZGO8FajU5qNeNuBBSr4p2o70G6SoCy&#10;QIQw78BohfqO0QCzI8f624EoilH3noP87aCZDTUbu9kgvIKnOTYYTebGTAPpIBXbt4A8/WBcXMEv&#10;0jCn3scsIHW7gXngSDzMLjtwzvfO63HCrn8BAAD//wMAUEsDBBQABgAIAAAAIQBR1DnO4AAAAA4B&#10;AAAPAAAAZHJzL2Rvd25yZXYueG1sTI/BTsMwEETvSPyDtUjcqJ0ILBriVBWCExIiDQeOTuwmVuN1&#10;iN02/D3bE9xmtKPZN+Vm8SM72Tm6gAqylQBmsQvGYa/gs3m9ewQWk0ajx4BWwY+NsKmur0pdmHDG&#10;2p52qWdUgrHQCoaUpoLz2A3W67gKk0W67cPsdSI799zM+kzlfuS5EJJ77ZA+DHqyz4PtDrujV7D9&#10;wvrFfb+3H/W+dk2zFvgmD0rd3izbJ2DJLukvDBd8QoeKmNpwRBPZSF7mhJ5I3EuZAbtEhMxpX0vq&#10;IcvXwKuS/59R/QIAAP//AwBQSwECLQAUAAYACAAAACEAtoM4kv4AAADhAQAAEwAAAAAAAAAAAAAA&#10;AAAAAAAAW0NvbnRlbnRfVHlwZXNdLnhtbFBLAQItABQABgAIAAAAIQA4/SH/1gAAAJQBAAALAAAA&#10;AAAAAAAAAAAAAC8BAABfcmVscy8ucmVsc1BLAQItABQABgAIAAAAIQBKq1N6rQIAAKkFAAAOAAAA&#10;AAAAAAAAAAAAAC4CAABkcnMvZTJvRG9jLnhtbFBLAQItABQABgAIAAAAIQBR1DnO4AAAAA4BAAAP&#10;AAAAAAAAAAAAAAAAAAcFAABkcnMvZG93bnJldi54bWxQSwUGAAAAAAQABADzAAAAFAYAAAAA&#10;" filled="f" stroked="f">
              <v:textbox inset="0,0,0,0">
                <w:txbxContent>
                  <w:p w:rsidR="004E1F36" w:rsidRDefault="00FD0D9C">
                    <w:pPr>
                      <w:spacing w:before="2" w:line="254" w:lineRule="auto"/>
                      <w:ind w:left="366" w:hanging="347"/>
                      <w:rPr>
                        <w:rFonts w:ascii="Arial Narrow"/>
                        <w:sz w:val="19"/>
                      </w:rPr>
                    </w:pPr>
                    <w:r>
                      <w:rPr>
                        <w:rFonts w:ascii="Arial Narrow"/>
                        <w:w w:val="105"/>
                        <w:sz w:val="19"/>
                      </w:rPr>
                      <w:t>The mission of the UUCC is to nurture and respect each other in our spiritual growth and pursuit of meaning and to create a welcoming and engaging environment through which we work for positive change in the community and the world.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36" w:rsidRDefault="006D6136">
      <w:r>
        <w:separator/>
      </w:r>
    </w:p>
  </w:footnote>
  <w:footnote w:type="continuationSeparator" w:id="0">
    <w:p w:rsidR="006D6136" w:rsidRDefault="006D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36" w:rsidRDefault="00FD0D9C">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942847</wp:posOffset>
          </wp:positionH>
          <wp:positionV relativeFrom="page">
            <wp:posOffset>457200</wp:posOffset>
          </wp:positionV>
          <wp:extent cx="5916167" cy="10972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16167" cy="1097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52.7pt;height:8in" o:bullet="t">
        <v:imagedata r:id="rId1" o:title="UU SYMBOL"/>
      </v:shape>
    </w:pict>
  </w:numPicBullet>
  <w:abstractNum w:abstractNumId="0" w15:restartNumberingAfterBreak="0">
    <w:nsid w:val="49353A14"/>
    <w:multiLevelType w:val="hybridMultilevel"/>
    <w:tmpl w:val="FA44C12C"/>
    <w:lvl w:ilvl="0" w:tplc="5DCE4200">
      <w:start w:val="1"/>
      <w:numFmt w:val="decimal"/>
      <w:lvlText w:val="%1."/>
      <w:lvlJc w:val="left"/>
      <w:pPr>
        <w:ind w:left="1440" w:hanging="360"/>
      </w:pPr>
      <w:rPr>
        <w:rFonts w:hint="default"/>
      </w:rPr>
    </w:lvl>
    <w:lvl w:ilvl="1" w:tplc="1F6A7670">
      <w:start w:val="1"/>
      <w:numFmt w:val="bullet"/>
      <w:lvlText w:val=""/>
      <w:lvlPicBulletId w:val="0"/>
      <w:lvlJc w:val="left"/>
      <w:pPr>
        <w:ind w:left="2160" w:hanging="360"/>
      </w:pPr>
      <w:rPr>
        <w:rFonts w:ascii="Symbol" w:hAnsi="Symbol"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F007565"/>
    <w:multiLevelType w:val="hybridMultilevel"/>
    <w:tmpl w:val="12ACD7A8"/>
    <w:lvl w:ilvl="0" w:tplc="04090001">
      <w:start w:val="1"/>
      <w:numFmt w:val="bullet"/>
      <w:lvlText w:val=""/>
      <w:lvlJc w:val="left"/>
      <w:pPr>
        <w:ind w:left="864" w:hanging="360"/>
      </w:pPr>
      <w:rPr>
        <w:rFonts w:ascii="Symbol" w:hAnsi="Symbol" w:hint="default"/>
      </w:rPr>
    </w:lvl>
    <w:lvl w:ilvl="1" w:tplc="1F6A7670">
      <w:start w:val="1"/>
      <w:numFmt w:val="bullet"/>
      <w:lvlText w:val=""/>
      <w:lvlPicBulletId w:val="0"/>
      <w:lvlJc w:val="left"/>
      <w:pPr>
        <w:ind w:left="1584" w:hanging="360"/>
      </w:pPr>
      <w:rPr>
        <w:rFonts w:ascii="Symbol" w:hAnsi="Symbol" w:hint="default"/>
        <w:color w:val="auto"/>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25"/>
    <w:rsid w:val="000A7D94"/>
    <w:rsid w:val="002B7E14"/>
    <w:rsid w:val="003A065C"/>
    <w:rsid w:val="003E2406"/>
    <w:rsid w:val="00523933"/>
    <w:rsid w:val="00602443"/>
    <w:rsid w:val="0065152D"/>
    <w:rsid w:val="006D6136"/>
    <w:rsid w:val="00790801"/>
    <w:rsid w:val="007F7925"/>
    <w:rsid w:val="0080754E"/>
    <w:rsid w:val="008878C2"/>
    <w:rsid w:val="00963B8A"/>
    <w:rsid w:val="00964DAB"/>
    <w:rsid w:val="00A71443"/>
    <w:rsid w:val="00AC7CA3"/>
    <w:rsid w:val="00B407A7"/>
    <w:rsid w:val="00C8386C"/>
    <w:rsid w:val="00C909D6"/>
    <w:rsid w:val="00CC5F90"/>
    <w:rsid w:val="00DD4F9F"/>
    <w:rsid w:val="00E847A6"/>
    <w:rsid w:val="00F64998"/>
    <w:rsid w:val="00FD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743A9"/>
  <w15:docId w15:val="{009D6FA5-EB36-4F0D-A7BE-4F796D4F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F7925"/>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7925"/>
    <w:rPr>
      <w:sz w:val="24"/>
      <w:szCs w:val="24"/>
    </w:rPr>
  </w:style>
  <w:style w:type="character" w:customStyle="1" w:styleId="BodyTextChar">
    <w:name w:val="Body Text Char"/>
    <w:basedOn w:val="DefaultParagraphFont"/>
    <w:link w:val="BodyText"/>
    <w:uiPriority w:val="1"/>
    <w:rsid w:val="007F7925"/>
    <w:rPr>
      <w:rFonts w:ascii="Calibri" w:eastAsia="Calibri" w:hAnsi="Calibri" w:cs="Calibri"/>
      <w:sz w:val="24"/>
      <w:szCs w:val="24"/>
    </w:rPr>
  </w:style>
  <w:style w:type="paragraph" w:styleId="ListParagraph">
    <w:name w:val="List Paragraph"/>
    <w:basedOn w:val="Normal"/>
    <w:uiPriority w:val="34"/>
    <w:qFormat/>
    <w:rsid w:val="0080754E"/>
    <w:pPr>
      <w:widowControl/>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0754E"/>
    <w:rPr>
      <w:sz w:val="16"/>
      <w:szCs w:val="16"/>
    </w:rPr>
  </w:style>
  <w:style w:type="paragraph" w:styleId="CommentText">
    <w:name w:val="annotation text"/>
    <w:basedOn w:val="Normal"/>
    <w:link w:val="CommentTextChar"/>
    <w:uiPriority w:val="99"/>
    <w:semiHidden/>
    <w:unhideWhenUsed/>
    <w:rsid w:val="0080754E"/>
    <w:pPr>
      <w:widowControl/>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0754E"/>
    <w:rPr>
      <w:sz w:val="20"/>
      <w:szCs w:val="20"/>
    </w:rPr>
  </w:style>
  <w:style w:type="paragraph" w:styleId="BalloonText">
    <w:name w:val="Balloon Text"/>
    <w:basedOn w:val="Normal"/>
    <w:link w:val="BalloonTextChar"/>
    <w:uiPriority w:val="99"/>
    <w:semiHidden/>
    <w:unhideWhenUsed/>
    <w:rsid w:val="00807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0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Keitha's</cp:lastModifiedBy>
  <cp:revision>6</cp:revision>
  <dcterms:created xsi:type="dcterms:W3CDTF">2017-05-23T19:42:00Z</dcterms:created>
  <dcterms:modified xsi:type="dcterms:W3CDTF">2017-05-23T21:33:00Z</dcterms:modified>
</cp:coreProperties>
</file>